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F1" w:rsidRDefault="00793AF1" w:rsidP="00793AF1">
      <w:pPr>
        <w:jc w:val="right"/>
        <w:rPr>
          <w:szCs w:val="28"/>
        </w:rPr>
      </w:pPr>
      <w:bookmarkStart w:id="0" w:name="_GoBack"/>
      <w:r>
        <w:rPr>
          <w:szCs w:val="28"/>
        </w:rPr>
        <w:t>Проект</w:t>
      </w:r>
    </w:p>
    <w:p w:rsidR="00793AF1" w:rsidRPr="00B57AA8" w:rsidRDefault="00793AF1" w:rsidP="00793AF1">
      <w:pPr>
        <w:jc w:val="center"/>
        <w:rPr>
          <w:szCs w:val="28"/>
        </w:rPr>
      </w:pPr>
      <w:r w:rsidRPr="00B57AA8">
        <w:rPr>
          <w:szCs w:val="28"/>
        </w:rPr>
        <w:t>Администрация городского поселения «Город Вяземский»</w:t>
      </w:r>
    </w:p>
    <w:p w:rsidR="00793AF1" w:rsidRPr="00B57AA8" w:rsidRDefault="00793AF1" w:rsidP="00793AF1">
      <w:pPr>
        <w:jc w:val="center"/>
        <w:rPr>
          <w:szCs w:val="28"/>
        </w:rPr>
      </w:pPr>
      <w:r w:rsidRPr="00B57AA8">
        <w:rPr>
          <w:szCs w:val="28"/>
        </w:rPr>
        <w:t>Вяземского муниципального района</w:t>
      </w:r>
    </w:p>
    <w:p w:rsidR="00793AF1" w:rsidRPr="00B57AA8" w:rsidRDefault="00793AF1" w:rsidP="00793AF1">
      <w:pPr>
        <w:jc w:val="center"/>
        <w:rPr>
          <w:szCs w:val="28"/>
        </w:rPr>
      </w:pPr>
      <w:r w:rsidRPr="00B57AA8">
        <w:rPr>
          <w:szCs w:val="28"/>
        </w:rPr>
        <w:t>Хабаровского края</w:t>
      </w:r>
    </w:p>
    <w:p w:rsidR="00793AF1" w:rsidRPr="00B57AA8" w:rsidRDefault="00793AF1" w:rsidP="00793AF1">
      <w:pPr>
        <w:rPr>
          <w:szCs w:val="28"/>
        </w:rPr>
      </w:pPr>
    </w:p>
    <w:p w:rsidR="00793AF1" w:rsidRPr="00B57AA8" w:rsidRDefault="00793AF1" w:rsidP="00793AF1">
      <w:pPr>
        <w:rPr>
          <w:szCs w:val="28"/>
        </w:rPr>
      </w:pPr>
    </w:p>
    <w:p w:rsidR="00793AF1" w:rsidRPr="00B57AA8" w:rsidRDefault="00793AF1" w:rsidP="00793AF1">
      <w:pPr>
        <w:tabs>
          <w:tab w:val="left" w:pos="450"/>
          <w:tab w:val="center" w:pos="4819"/>
        </w:tabs>
        <w:jc w:val="center"/>
        <w:rPr>
          <w:szCs w:val="28"/>
        </w:rPr>
      </w:pPr>
      <w:r w:rsidRPr="00B57AA8">
        <w:rPr>
          <w:szCs w:val="28"/>
        </w:rPr>
        <w:t>ПОСТАНОВЛЕНИЕ</w:t>
      </w:r>
    </w:p>
    <w:p w:rsidR="00793AF1" w:rsidRPr="00B57AA8" w:rsidRDefault="00793AF1" w:rsidP="00793AF1">
      <w:pPr>
        <w:rPr>
          <w:szCs w:val="28"/>
        </w:rPr>
      </w:pPr>
    </w:p>
    <w:p w:rsidR="00793AF1" w:rsidRPr="00B57AA8" w:rsidRDefault="00793AF1" w:rsidP="00793AF1">
      <w:pPr>
        <w:rPr>
          <w:szCs w:val="28"/>
        </w:rPr>
      </w:pPr>
    </w:p>
    <w:p w:rsidR="00793AF1" w:rsidRPr="00B57AA8" w:rsidRDefault="00793AF1" w:rsidP="00793AF1">
      <w:pPr>
        <w:jc w:val="both"/>
        <w:rPr>
          <w:szCs w:val="28"/>
        </w:rPr>
      </w:pPr>
      <w:r>
        <w:rPr>
          <w:szCs w:val="28"/>
        </w:rPr>
        <w:t>«__»______________2020г   №</w:t>
      </w:r>
    </w:p>
    <w:p w:rsidR="00793AF1" w:rsidRPr="00B57AA8" w:rsidRDefault="00793AF1" w:rsidP="00793AF1">
      <w:pPr>
        <w:pStyle w:val="ConsPlusNormal"/>
        <w:widowControl/>
        <w:spacing w:line="240" w:lineRule="exact"/>
        <w:jc w:val="both"/>
        <w:rPr>
          <w:szCs w:val="28"/>
        </w:rPr>
      </w:pPr>
    </w:p>
    <w:p w:rsidR="00C22339" w:rsidRDefault="00C22339" w:rsidP="00C22339">
      <w:pPr>
        <w:pStyle w:val="ConsPlusNormal"/>
        <w:widowControl/>
        <w:shd w:val="clear" w:color="auto" w:fill="FFFFFF"/>
        <w:adjustRightInd w:val="0"/>
        <w:rPr>
          <w:szCs w:val="28"/>
        </w:rPr>
      </w:pPr>
    </w:p>
    <w:p w:rsidR="00333F05" w:rsidRDefault="00333F05" w:rsidP="00333F05">
      <w:pPr>
        <w:pStyle w:val="consplustitle0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94051D" w:rsidRPr="0023538E" w:rsidRDefault="0094051D" w:rsidP="00121FB3">
      <w:pPr>
        <w:pStyle w:val="consplustitle0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23538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70035">
        <w:rPr>
          <w:sz w:val="28"/>
          <w:szCs w:val="28"/>
        </w:rPr>
        <w:t>«</w:t>
      </w:r>
      <w:r w:rsidR="00504DBC">
        <w:rPr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«Город Вяземский» </w:t>
      </w:r>
    </w:p>
    <w:p w:rsidR="0094051D" w:rsidRDefault="0094051D" w:rsidP="00333F05">
      <w:pPr>
        <w:pStyle w:val="ConsPlusNormal"/>
        <w:ind w:firstLine="709"/>
        <w:jc w:val="both"/>
      </w:pPr>
    </w:p>
    <w:bookmarkEnd w:id="0"/>
    <w:p w:rsidR="00333F05" w:rsidRDefault="00333F05" w:rsidP="00333F05">
      <w:pPr>
        <w:pStyle w:val="ConsPlusNormal"/>
        <w:ind w:firstLine="709"/>
        <w:jc w:val="both"/>
      </w:pPr>
    </w:p>
    <w:p w:rsidR="0094051D" w:rsidRDefault="0094051D" w:rsidP="00333F05">
      <w:pPr>
        <w:pStyle w:val="ConsPlusNormal"/>
        <w:ind w:firstLine="709"/>
        <w:jc w:val="both"/>
      </w:pPr>
      <w:r>
        <w:t xml:space="preserve">В соответствии со статьей </w:t>
      </w:r>
      <w:r w:rsidR="00A055C0">
        <w:t>51.1</w:t>
      </w:r>
      <w:r>
        <w:t xml:space="preserve"> Градостроительног</w:t>
      </w:r>
      <w:r w:rsidR="0023538E">
        <w:t>о кодекса Российской Федерации</w:t>
      </w:r>
      <w:r>
        <w:t xml:space="preserve">, Федеральным законом от 27 июля 2010 г. № 210-ФЗ «Об организации предоставления государственных и муниципальных услуг», </w:t>
      </w:r>
      <w:r w:rsidR="00B362B3">
        <w:t xml:space="preserve">статьей 16 </w:t>
      </w:r>
      <w:r>
        <w:t>Федеральн</w:t>
      </w:r>
      <w:r w:rsidR="00B362B3">
        <w:t>ого</w:t>
      </w:r>
      <w:r>
        <w:t xml:space="preserve"> закон</w:t>
      </w:r>
      <w:r w:rsidR="00B362B3">
        <w:t>а</w:t>
      </w:r>
      <w:r>
        <w:t xml:space="preserve"> от 06.10.2003 №</w:t>
      </w:r>
      <w:r w:rsidR="00333F05">
        <w:t xml:space="preserve"> </w:t>
      </w:r>
      <w:r>
        <w:t>131-ФЗ «Об общих принципах организации местного самоупра</w:t>
      </w:r>
      <w:r w:rsidR="00A055C0">
        <w:t>вления в Российской Федерации»</w:t>
      </w:r>
      <w:r>
        <w:t>, Уставом городского поселения «Город Вяземский», постановлением администрации городского поселения «Город Вяземский» от 20 апреля 2011 г. №</w:t>
      </w:r>
      <w:r w:rsidR="00333F05">
        <w:t xml:space="preserve"> </w:t>
      </w:r>
      <w:r>
        <w:t xml:space="preserve">458 «О разработке и утверждении административных регламентов исполнения муниципальных функций  и административных регламентов предоставления муниципальных услуг, а также порядка запроса документов (или) информации, подготовки ответа на запрос о предоставлении документов и информации, необходимых для исполнения муниципальных услуг администрацией городского поселения «Город Вяземский» Вяземского муниципального района», администрация </w:t>
      </w:r>
      <w:r w:rsidR="00333F05">
        <w:t>городского поселения ПОСТАНОВЛЯЕТ</w:t>
      </w:r>
      <w:r>
        <w:t>:</w:t>
      </w:r>
    </w:p>
    <w:p w:rsidR="0094051D" w:rsidRDefault="0094051D" w:rsidP="00333F05">
      <w:pPr>
        <w:pStyle w:val="ConsPlusNormal"/>
        <w:ind w:firstLine="709"/>
        <w:jc w:val="both"/>
      </w:pPr>
      <w:r>
        <w:t xml:space="preserve">1. Утвердить прилагаемый административный регламент предоставления муниципальной услуги </w:t>
      </w:r>
      <w:r w:rsidR="00A055C0">
        <w:rPr>
          <w:szCs w:val="28"/>
        </w:rPr>
        <w:t>«</w:t>
      </w:r>
      <w:r w:rsidR="00504DBC">
        <w:rPr>
          <w:szCs w:val="28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 w:rsidR="00504DBC">
        <w:rPr>
          <w:szCs w:val="28"/>
        </w:rPr>
        <w:lastRenderedPageBreak/>
        <w:t>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«Город Вяземский</w:t>
      </w:r>
      <w:r w:rsidR="00A055C0">
        <w:rPr>
          <w:szCs w:val="28"/>
        </w:rPr>
        <w:t>»</w:t>
      </w:r>
      <w:r>
        <w:t>.</w:t>
      </w:r>
    </w:p>
    <w:p w:rsidR="00BA2BE2" w:rsidRDefault="00BE54FF" w:rsidP="00333F05">
      <w:pPr>
        <w:pStyle w:val="ConsPlusNormal"/>
        <w:ind w:firstLine="709"/>
        <w:jc w:val="both"/>
      </w:pPr>
      <w:r>
        <w:t>2</w:t>
      </w:r>
      <w:r w:rsidR="0094051D">
        <w:t>.</w:t>
      </w:r>
      <w:r w:rsidR="00333F05">
        <w:t xml:space="preserve"> </w:t>
      </w:r>
      <w:r w:rsidR="00BA2BE2">
        <w:t>Признать утратившим силу постановление от 15.05.2020 № 243 «</w:t>
      </w:r>
      <w:r w:rsidR="00BA2BE2" w:rsidRPr="0023538E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A2BE2">
        <w:rPr>
          <w:szCs w:val="28"/>
        </w:rPr>
        <w:t>«Согласование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строительства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или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реконструкции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объекта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индивидуального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жилищного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строительства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или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садового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дома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на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территории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городского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поселения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«</w:t>
      </w:r>
      <w:r w:rsidR="00BA2BE2" w:rsidRPr="00EA60A2">
        <w:rPr>
          <w:szCs w:val="28"/>
        </w:rPr>
        <w:t>Г</w:t>
      </w:r>
      <w:r w:rsidR="00BA2BE2">
        <w:rPr>
          <w:szCs w:val="28"/>
        </w:rPr>
        <w:t>ород</w:t>
      </w:r>
      <w:r w:rsidR="00BA2BE2" w:rsidRPr="00EA60A2">
        <w:rPr>
          <w:szCs w:val="28"/>
        </w:rPr>
        <w:t xml:space="preserve"> </w:t>
      </w:r>
      <w:r w:rsidR="00BA2BE2">
        <w:rPr>
          <w:szCs w:val="28"/>
        </w:rPr>
        <w:t>Вяземский».</w:t>
      </w:r>
    </w:p>
    <w:p w:rsidR="0094051D" w:rsidRDefault="001176D0" w:rsidP="00333F05">
      <w:pPr>
        <w:pStyle w:val="ConsPlusNormal"/>
        <w:ind w:firstLine="709"/>
        <w:jc w:val="both"/>
      </w:pPr>
      <w:r>
        <w:t xml:space="preserve">3. </w:t>
      </w:r>
      <w:r w:rsidR="0094051D">
        <w:t xml:space="preserve">Опубликовать настоящее постановление в Сборнике нормативно-правовых актов городского поселения «Город Вяземский» и разместить на сайте администрации городского поселения </w:t>
      </w:r>
      <w:hyperlink r:id="rId7" w:history="1">
        <w:r w:rsidR="00BE54FF">
          <w:rPr>
            <w:rStyle w:val="a4"/>
          </w:rPr>
          <w:t>https://vyazemskii.khabkrai.ru/</w:t>
        </w:r>
      </w:hyperlink>
      <w:r w:rsidR="00321A5E">
        <w:t>.</w:t>
      </w:r>
    </w:p>
    <w:p w:rsidR="0094051D" w:rsidRDefault="001176D0" w:rsidP="00333F05">
      <w:pPr>
        <w:pStyle w:val="ConsPlusNormal"/>
        <w:ind w:firstLine="709"/>
        <w:jc w:val="both"/>
      </w:pPr>
      <w:r>
        <w:t>4</w:t>
      </w:r>
      <w:r w:rsidR="0094051D">
        <w:t>.</w:t>
      </w:r>
      <w:r w:rsidR="00333F05">
        <w:t xml:space="preserve"> </w:t>
      </w:r>
      <w:r w:rsidR="0094051D">
        <w:t>Настоящее постановление вступает в силу после его опубликования.</w:t>
      </w:r>
    </w:p>
    <w:p w:rsidR="0094051D" w:rsidRDefault="001176D0" w:rsidP="00333F05">
      <w:pPr>
        <w:pStyle w:val="ConsPlusNormal"/>
        <w:ind w:firstLine="709"/>
        <w:jc w:val="both"/>
      </w:pPr>
      <w:r>
        <w:t>5</w:t>
      </w:r>
      <w:r w:rsidR="0094051D">
        <w:t>.</w:t>
      </w:r>
      <w:r w:rsidR="00333F05">
        <w:t xml:space="preserve"> </w:t>
      </w:r>
      <w:r w:rsidR="0094051D">
        <w:t>Контроль за исполнением настоящего постановления возложить на заместителя главы администрации городского поселения Хотинца С.В.</w:t>
      </w:r>
    </w:p>
    <w:p w:rsidR="0094051D" w:rsidRDefault="0094051D" w:rsidP="00333F05">
      <w:pPr>
        <w:pStyle w:val="ConsPlusNormal"/>
        <w:ind w:firstLine="709"/>
        <w:jc w:val="both"/>
      </w:pPr>
    </w:p>
    <w:p w:rsidR="00333F05" w:rsidRDefault="00333F05" w:rsidP="00333F05">
      <w:pPr>
        <w:pStyle w:val="ConsPlusNormal"/>
        <w:ind w:firstLine="709"/>
        <w:jc w:val="both"/>
      </w:pPr>
    </w:p>
    <w:p w:rsidR="00333F05" w:rsidRDefault="0094051D" w:rsidP="00793AF1">
      <w:pPr>
        <w:pStyle w:val="ConsPlusNormal"/>
        <w:jc w:val="both"/>
      </w:pPr>
      <w:r>
        <w:t>Глава городского поселения                                                             А.Ю. Усенко</w:t>
      </w: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793AF1" w:rsidRDefault="00793AF1" w:rsidP="00793AF1">
      <w:pPr>
        <w:pStyle w:val="ConsPlusNormal"/>
        <w:jc w:val="both"/>
      </w:pPr>
    </w:p>
    <w:p w:rsidR="00333F05" w:rsidRPr="00E1492C" w:rsidRDefault="00333F05" w:rsidP="00333F05">
      <w:pPr>
        <w:ind w:left="4956" w:firstLine="6"/>
        <w:jc w:val="center"/>
        <w:rPr>
          <w:rFonts w:cs="Times New Roman"/>
          <w:szCs w:val="28"/>
        </w:rPr>
      </w:pPr>
      <w:r w:rsidRPr="00E1492C">
        <w:rPr>
          <w:rFonts w:cs="Times New Roman"/>
          <w:szCs w:val="28"/>
        </w:rPr>
        <w:lastRenderedPageBreak/>
        <w:t>УТВЕРЖДЕН</w:t>
      </w:r>
    </w:p>
    <w:p w:rsidR="00333F05" w:rsidRPr="00E1492C" w:rsidRDefault="00333F05" w:rsidP="00333F05">
      <w:pPr>
        <w:pStyle w:val="ConsPlusNormal"/>
        <w:tabs>
          <w:tab w:val="left" w:pos="5670"/>
        </w:tabs>
        <w:spacing w:line="240" w:lineRule="exact"/>
        <w:ind w:left="4956" w:firstLine="6"/>
        <w:jc w:val="center"/>
        <w:rPr>
          <w:szCs w:val="28"/>
        </w:rPr>
      </w:pPr>
      <w:r w:rsidRPr="00E1492C">
        <w:rPr>
          <w:szCs w:val="28"/>
        </w:rPr>
        <w:t>Постановлением администрации</w:t>
      </w:r>
    </w:p>
    <w:p w:rsidR="00333F05" w:rsidRDefault="00333F05" w:rsidP="00333F05">
      <w:pPr>
        <w:pStyle w:val="ConsPlusNormal"/>
        <w:tabs>
          <w:tab w:val="left" w:pos="5670"/>
        </w:tabs>
        <w:spacing w:line="240" w:lineRule="exact"/>
        <w:ind w:left="4956" w:firstLine="6"/>
        <w:jc w:val="center"/>
        <w:rPr>
          <w:szCs w:val="28"/>
        </w:rPr>
      </w:pPr>
      <w:r w:rsidRPr="00E1492C">
        <w:rPr>
          <w:szCs w:val="28"/>
        </w:rPr>
        <w:t>городского поселения</w:t>
      </w:r>
    </w:p>
    <w:p w:rsidR="00333F05" w:rsidRPr="00E1492C" w:rsidRDefault="00333F05" w:rsidP="00333F05">
      <w:pPr>
        <w:pStyle w:val="ConsPlusNormal"/>
        <w:tabs>
          <w:tab w:val="left" w:pos="5670"/>
        </w:tabs>
        <w:spacing w:line="240" w:lineRule="exact"/>
        <w:ind w:left="4956" w:firstLine="6"/>
        <w:jc w:val="center"/>
        <w:rPr>
          <w:szCs w:val="28"/>
        </w:rPr>
      </w:pPr>
      <w:r w:rsidRPr="00E1492C">
        <w:rPr>
          <w:szCs w:val="28"/>
        </w:rPr>
        <w:t>«Город Вяземский»</w:t>
      </w:r>
    </w:p>
    <w:p w:rsidR="00333F05" w:rsidRDefault="00333F05" w:rsidP="00333F05">
      <w:pPr>
        <w:pStyle w:val="ConsPlusTitle"/>
        <w:ind w:left="4956" w:firstLine="6"/>
        <w:jc w:val="center"/>
        <w:rPr>
          <w:b w:val="0"/>
          <w:szCs w:val="28"/>
        </w:rPr>
      </w:pPr>
      <w:r w:rsidRPr="00E1492C">
        <w:rPr>
          <w:b w:val="0"/>
          <w:szCs w:val="28"/>
        </w:rPr>
        <w:t xml:space="preserve">от </w:t>
      </w:r>
      <w:r w:rsidR="00BA2BE2">
        <w:rPr>
          <w:b w:val="0"/>
          <w:szCs w:val="28"/>
        </w:rPr>
        <w:t>_______________</w:t>
      </w:r>
      <w:r w:rsidR="001176D0">
        <w:rPr>
          <w:b w:val="0"/>
          <w:szCs w:val="28"/>
        </w:rPr>
        <w:t xml:space="preserve"> </w:t>
      </w:r>
      <w:r w:rsidRPr="00E1492C">
        <w:rPr>
          <w:b w:val="0"/>
          <w:szCs w:val="28"/>
        </w:rPr>
        <w:t>г. №</w:t>
      </w:r>
      <w:r w:rsidR="00BA2BE2">
        <w:rPr>
          <w:b w:val="0"/>
          <w:szCs w:val="28"/>
        </w:rPr>
        <w:t xml:space="preserve"> ____</w:t>
      </w:r>
      <w:r w:rsidR="001176D0">
        <w:rPr>
          <w:b w:val="0"/>
          <w:szCs w:val="28"/>
        </w:rPr>
        <w:t>_</w:t>
      </w:r>
    </w:p>
    <w:p w:rsidR="00333F05" w:rsidRPr="00E1492C" w:rsidRDefault="00333F05" w:rsidP="00333F05">
      <w:pPr>
        <w:pStyle w:val="ConsPlusTitle"/>
        <w:ind w:firstLine="709"/>
        <w:rPr>
          <w:b w:val="0"/>
          <w:szCs w:val="28"/>
        </w:rPr>
      </w:pPr>
    </w:p>
    <w:p w:rsidR="00333F05" w:rsidRPr="00EA60A2" w:rsidRDefault="00333F05" w:rsidP="00333F05">
      <w:pPr>
        <w:pStyle w:val="ConsPlusTitle"/>
        <w:ind w:firstLine="709"/>
        <w:jc w:val="center"/>
        <w:rPr>
          <w:b w:val="0"/>
          <w:szCs w:val="28"/>
        </w:rPr>
      </w:pPr>
      <w:r w:rsidRPr="00EA60A2">
        <w:rPr>
          <w:b w:val="0"/>
          <w:szCs w:val="28"/>
        </w:rPr>
        <w:t>АДМИНИСТРАТИВНЫЙ РЕГЛАМЕНТ</w:t>
      </w:r>
    </w:p>
    <w:p w:rsidR="00333F05" w:rsidRPr="00EA60A2" w:rsidRDefault="00333F05" w:rsidP="00333F05">
      <w:pPr>
        <w:pStyle w:val="ConsPlusTitle"/>
        <w:ind w:firstLine="709"/>
        <w:jc w:val="center"/>
        <w:rPr>
          <w:b w:val="0"/>
          <w:szCs w:val="28"/>
        </w:rPr>
      </w:pPr>
      <w:r w:rsidRPr="00EA60A2">
        <w:rPr>
          <w:b w:val="0"/>
          <w:szCs w:val="28"/>
        </w:rPr>
        <w:t xml:space="preserve">ПО ПРЕДОСТАВЛЕНИЮ МУНИЦИПАЛЬНОЙ УСЛУГИ </w:t>
      </w:r>
      <w:r>
        <w:rPr>
          <w:b w:val="0"/>
          <w:szCs w:val="28"/>
        </w:rPr>
        <w:t>«</w:t>
      </w:r>
      <w:r w:rsidR="001176D0" w:rsidRPr="001176D0">
        <w:rPr>
          <w:b w:val="0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«ГОРОД ВЯЗЕМСКИЙ</w:t>
      </w:r>
      <w:r>
        <w:rPr>
          <w:b w:val="0"/>
          <w:szCs w:val="28"/>
        </w:rPr>
        <w:t>»</w:t>
      </w:r>
    </w:p>
    <w:p w:rsidR="00333F05" w:rsidRPr="00EA60A2" w:rsidRDefault="00333F05" w:rsidP="00333F05">
      <w:pPr>
        <w:ind w:firstLine="709"/>
        <w:rPr>
          <w:szCs w:val="28"/>
        </w:rPr>
      </w:pPr>
    </w:p>
    <w:p w:rsidR="00333F05" w:rsidRPr="00EA60A2" w:rsidRDefault="00333F05" w:rsidP="00333F05">
      <w:pPr>
        <w:pStyle w:val="ConsPlusNormal"/>
        <w:ind w:firstLine="709"/>
        <w:jc w:val="center"/>
        <w:outlineLvl w:val="1"/>
        <w:rPr>
          <w:szCs w:val="28"/>
        </w:rPr>
      </w:pPr>
      <w:r w:rsidRPr="00EA60A2">
        <w:rPr>
          <w:szCs w:val="28"/>
        </w:rPr>
        <w:t>1. Общие положения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</w:p>
    <w:p w:rsidR="00333F05" w:rsidRPr="00EA60A2" w:rsidRDefault="00333F05" w:rsidP="00333F05">
      <w:pPr>
        <w:pStyle w:val="ConsPlusNormal"/>
        <w:widowControl/>
        <w:numPr>
          <w:ilvl w:val="1"/>
          <w:numId w:val="1"/>
        </w:numPr>
        <w:suppressAutoHyphens/>
        <w:autoSpaceDN/>
        <w:ind w:left="0" w:firstLine="709"/>
        <w:jc w:val="both"/>
        <w:rPr>
          <w:szCs w:val="28"/>
        </w:rPr>
      </w:pPr>
      <w:r w:rsidRPr="00EA60A2">
        <w:rPr>
          <w:szCs w:val="28"/>
        </w:rPr>
        <w:t xml:space="preserve">Административный регламент (далее по тексту - Регламент) по предоставлению муниципальной услуги </w:t>
      </w:r>
      <w:r>
        <w:rPr>
          <w:szCs w:val="28"/>
        </w:rPr>
        <w:t>«</w:t>
      </w:r>
      <w:r w:rsidR="001176D0" w:rsidRPr="001176D0">
        <w:rPr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«Город Вяземский</w:t>
      </w:r>
      <w:r>
        <w:rPr>
          <w:szCs w:val="28"/>
        </w:rPr>
        <w:t>»</w:t>
      </w:r>
      <w:r w:rsidRPr="00EA60A2">
        <w:rPr>
          <w:szCs w:val="28"/>
        </w:rPr>
        <w:t xml:space="preserve"> (далее по тексту - Муниципальной услуги) разработан в целях оптимизации и повышения качества предоставления и доступности Муниципальной услуги, создания комфортных условий для получения Муниципальной услуги по: 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A60A2">
        <w:rPr>
          <w:szCs w:val="28"/>
        </w:rPr>
        <w:t>- согласованию строительства или реконструкции объекта индивидуального жилищного строительства или садового дома;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A60A2">
        <w:rPr>
          <w:szCs w:val="28"/>
        </w:rPr>
        <w:lastRenderedPageBreak/>
        <w:t xml:space="preserve">- согласованию изменений параметров планируемого строительства или реконструкции объекта индивидуального жилищного строительства или садового дома; 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A60A2">
        <w:rPr>
          <w:szCs w:val="28"/>
        </w:rPr>
        <w:t>- согласованию окончания строительства или реконструкции объекта индивидуального жилищного строительства или садового дома.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bookmarkStart w:id="1" w:name="P54"/>
      <w:bookmarkEnd w:id="1"/>
      <w:r w:rsidRPr="00EA60A2">
        <w:rPr>
          <w:szCs w:val="28"/>
        </w:rPr>
        <w:t>Регламент определяет порядок, сроки и последовательность административных процедур (действий) при предоставлении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1.2. Муниципальная услуга предоставляется </w:t>
      </w:r>
      <w:r>
        <w:rPr>
          <w:szCs w:val="28"/>
        </w:rPr>
        <w:t>администрацией городского поселения «Город Вяземский»</w:t>
      </w:r>
      <w:r w:rsidRPr="00EA60A2">
        <w:rPr>
          <w:szCs w:val="28"/>
        </w:rPr>
        <w:t xml:space="preserve"> (далее по тексту - </w:t>
      </w:r>
      <w:r>
        <w:rPr>
          <w:szCs w:val="28"/>
        </w:rPr>
        <w:t>администрация</w:t>
      </w:r>
      <w:r w:rsidRPr="00EA60A2">
        <w:rPr>
          <w:szCs w:val="28"/>
        </w:rPr>
        <w:t>).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bookmarkStart w:id="2" w:name="P56"/>
      <w:bookmarkEnd w:id="2"/>
      <w:r w:rsidRPr="00EA60A2">
        <w:rPr>
          <w:szCs w:val="28"/>
        </w:rPr>
        <w:t xml:space="preserve">1.3. Заявителем </w:t>
      </w:r>
      <w:r w:rsidRPr="00EA60A2">
        <w:rPr>
          <w:color w:val="000000"/>
          <w:szCs w:val="28"/>
        </w:rPr>
        <w:t>в предоставлении Муниципальной услуги</w:t>
      </w:r>
      <w:r w:rsidRPr="00EA60A2">
        <w:rPr>
          <w:szCs w:val="28"/>
        </w:rPr>
        <w:t xml:space="preserve"> является застройщик</w:t>
      </w:r>
      <w:r w:rsidRPr="00EA60A2">
        <w:rPr>
          <w:color w:val="000000"/>
          <w:szCs w:val="28"/>
        </w:rPr>
        <w:t xml:space="preserve"> </w:t>
      </w:r>
      <w:r w:rsidRPr="00EA60A2">
        <w:rPr>
          <w:szCs w:val="28"/>
        </w:rPr>
        <w:t xml:space="preserve">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>
        <w:rPr>
          <w:szCs w:val="28"/>
        </w:rPr>
        <w:t>«</w:t>
      </w:r>
      <w:r w:rsidRPr="00EA60A2">
        <w:rPr>
          <w:szCs w:val="28"/>
        </w:rPr>
        <w:t>Росатом</w:t>
      </w:r>
      <w:r>
        <w:rPr>
          <w:szCs w:val="28"/>
        </w:rPr>
        <w:t>»</w:t>
      </w:r>
      <w:r w:rsidRPr="00EA60A2">
        <w:rPr>
          <w:szCs w:val="28"/>
        </w:rPr>
        <w:t xml:space="preserve">, Государственная корпорация по космической деятельности </w:t>
      </w:r>
      <w:r>
        <w:rPr>
          <w:szCs w:val="28"/>
        </w:rPr>
        <w:t>«</w:t>
      </w:r>
      <w:r w:rsidRPr="00EA60A2">
        <w:rPr>
          <w:szCs w:val="28"/>
        </w:rPr>
        <w:t>Роскосмос</w:t>
      </w:r>
      <w:r>
        <w:rPr>
          <w:szCs w:val="28"/>
        </w:rPr>
        <w:t>»</w:t>
      </w:r>
      <w:r w:rsidRPr="00EA60A2">
        <w:rPr>
          <w:szCs w:val="28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</w:t>
      </w:r>
      <w:hyperlink r:id="rId8" w:history="1">
        <w:r w:rsidRPr="00EA60A2">
          <w:rPr>
            <w:rStyle w:val="a4"/>
            <w:rFonts w:eastAsia="Calibri"/>
            <w:szCs w:val="28"/>
          </w:rPr>
          <w:t>статьей 13.3</w:t>
        </w:r>
      </w:hyperlink>
      <w:r w:rsidRPr="00EA60A2">
        <w:rPr>
          <w:szCs w:val="28"/>
        </w:rPr>
        <w:t xml:space="preserve"> Федерального закона от 29 июля 2017 г</w:t>
      </w:r>
      <w:r>
        <w:rPr>
          <w:szCs w:val="28"/>
        </w:rPr>
        <w:t>.</w:t>
      </w:r>
      <w:r w:rsidRPr="00EA60A2">
        <w:rPr>
          <w:szCs w:val="28"/>
        </w:rPr>
        <w:t xml:space="preserve"> № 218-ФЗ </w:t>
      </w:r>
      <w:r>
        <w:rPr>
          <w:szCs w:val="28"/>
        </w:rPr>
        <w:t>«</w:t>
      </w:r>
      <w:r w:rsidRPr="00EA60A2">
        <w:rPr>
          <w:szCs w:val="28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Pr="00EA60A2">
        <w:rPr>
          <w:szCs w:val="28"/>
        </w:rPr>
        <w:t xml:space="preserve">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(далее по тексту  – Заявитель). От имени Заявителя могут выступать лица, имеющие на это право в соответствии с законодательством Российской Федерации (далее – Представитель заявителя).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1.4. Заявление о предоставлении Муниципальной услуги и документы, необходимые для ее предоставления, могут быть направлены (поданы) Заявителем (Представителем заявителя) по своему выбору одним из следующих способов: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а) посредством подачи в филиал многофункционального центра Хабаровского края, организованный на базе Краевого государственного казенного учреждения </w:t>
      </w:r>
      <w:r>
        <w:rPr>
          <w:szCs w:val="28"/>
        </w:rPr>
        <w:t>«</w:t>
      </w:r>
      <w:r w:rsidRPr="00EA60A2">
        <w:rPr>
          <w:szCs w:val="28"/>
        </w:rPr>
        <w:t>Оператор систем электронного правительства Хабаровского края, многофункциональный центр предоставления государственных и муниципальных услуг</w:t>
      </w:r>
      <w:r>
        <w:rPr>
          <w:szCs w:val="28"/>
        </w:rPr>
        <w:t>»</w:t>
      </w:r>
      <w:r w:rsidRPr="00EA60A2">
        <w:rPr>
          <w:szCs w:val="28"/>
        </w:rPr>
        <w:t xml:space="preserve"> (далее - МФЦ) по адрес</w:t>
      </w:r>
      <w:r>
        <w:rPr>
          <w:szCs w:val="28"/>
        </w:rPr>
        <w:t>у</w:t>
      </w:r>
      <w:r w:rsidRPr="00EA60A2">
        <w:rPr>
          <w:szCs w:val="28"/>
        </w:rPr>
        <w:t xml:space="preserve">: г. </w:t>
      </w:r>
      <w:r>
        <w:rPr>
          <w:szCs w:val="28"/>
        </w:rPr>
        <w:t>Вяземский</w:t>
      </w:r>
      <w:r w:rsidRPr="00EA60A2">
        <w:rPr>
          <w:szCs w:val="28"/>
        </w:rPr>
        <w:t xml:space="preserve">, </w:t>
      </w:r>
      <w:r>
        <w:rPr>
          <w:szCs w:val="28"/>
        </w:rPr>
        <w:t>ул</w:t>
      </w:r>
      <w:r w:rsidRPr="00EA60A2">
        <w:rPr>
          <w:szCs w:val="28"/>
        </w:rPr>
        <w:t xml:space="preserve">. </w:t>
      </w:r>
      <w:r>
        <w:rPr>
          <w:szCs w:val="28"/>
        </w:rPr>
        <w:t>Ленина</w:t>
      </w:r>
      <w:r w:rsidRPr="00EA60A2">
        <w:rPr>
          <w:szCs w:val="28"/>
        </w:rPr>
        <w:t xml:space="preserve">, д. </w:t>
      </w:r>
      <w:r>
        <w:rPr>
          <w:szCs w:val="28"/>
        </w:rPr>
        <w:t>4</w:t>
      </w:r>
      <w:r w:rsidRPr="00EA60A2">
        <w:rPr>
          <w:szCs w:val="28"/>
        </w:rPr>
        <w:t>, (тел. 8(42</w:t>
      </w:r>
      <w:r>
        <w:rPr>
          <w:szCs w:val="28"/>
        </w:rPr>
        <w:t>153) 3-48-02</w:t>
      </w:r>
      <w:r w:rsidRPr="00EA60A2">
        <w:rPr>
          <w:szCs w:val="28"/>
        </w:rPr>
        <w:t xml:space="preserve">), ежедневно с </w:t>
      </w:r>
      <w:r w:rsidRPr="00EA60A2">
        <w:rPr>
          <w:szCs w:val="28"/>
        </w:rPr>
        <w:lastRenderedPageBreak/>
        <w:t xml:space="preserve">понедельника по </w:t>
      </w:r>
      <w:r>
        <w:rPr>
          <w:szCs w:val="28"/>
        </w:rPr>
        <w:t>пятницу</w:t>
      </w:r>
      <w:r w:rsidRPr="00EA60A2">
        <w:rPr>
          <w:szCs w:val="28"/>
        </w:rPr>
        <w:t xml:space="preserve"> с 09.00 до 1</w:t>
      </w:r>
      <w:r>
        <w:rPr>
          <w:szCs w:val="28"/>
        </w:rPr>
        <w:t>8.00 часов</w:t>
      </w:r>
      <w:r w:rsidRPr="00EA60A2">
        <w:rPr>
          <w:szCs w:val="28"/>
        </w:rPr>
        <w:t xml:space="preserve">. Информацию о местах нахождения, номерах телефонов и графиках работы краевого государственного казенного учреждения </w:t>
      </w:r>
      <w:r>
        <w:rPr>
          <w:szCs w:val="28"/>
        </w:rPr>
        <w:t>«</w:t>
      </w:r>
      <w:r w:rsidRPr="00EA60A2">
        <w:rPr>
          <w:szCs w:val="28"/>
        </w:rPr>
        <w:t>Оператор систем электронного правительства Хабаровского края, многофункциональный центр предоставления государственных и муниципальных услуг</w:t>
      </w:r>
      <w:r>
        <w:rPr>
          <w:szCs w:val="28"/>
        </w:rPr>
        <w:t>»</w:t>
      </w:r>
      <w:r w:rsidRPr="00EA60A2">
        <w:rPr>
          <w:szCs w:val="28"/>
        </w:rPr>
        <w:t xml:space="preserve">, его филиалов, в которых организуется предоставление муниципальных услуг, размещена на официальном интернет-портале многофункционального центра www.мфц27.рф. Центр телефонного обслуживания населения многофункционального центра: 8-800-100-42-12; адрес электронной почты многофункционального центра: mfc@adm.khv.ru. В соответствии с Соглашением о взаимодействии между краевым государственным казенным учреждением </w:t>
      </w:r>
      <w:r>
        <w:rPr>
          <w:szCs w:val="28"/>
        </w:rPr>
        <w:t>«</w:t>
      </w:r>
      <w:r w:rsidRPr="00EA60A2">
        <w:rPr>
          <w:szCs w:val="28"/>
        </w:rPr>
        <w:t>Оператор систем электронного правительства Хабаровского края</w:t>
      </w:r>
      <w:r>
        <w:rPr>
          <w:szCs w:val="28"/>
        </w:rPr>
        <w:t>»</w:t>
      </w:r>
      <w:r w:rsidRPr="00EA60A2">
        <w:rPr>
          <w:szCs w:val="28"/>
        </w:rPr>
        <w:t xml:space="preserve"> и </w:t>
      </w:r>
      <w:r>
        <w:rPr>
          <w:szCs w:val="28"/>
        </w:rPr>
        <w:t>администрацией городского поселения «Город Вяземский»</w:t>
      </w:r>
      <w:r w:rsidRPr="00EA60A2">
        <w:rPr>
          <w:szCs w:val="28"/>
        </w:rPr>
        <w:t xml:space="preserve"> Заявитель вправе подать документы на предоставление Муниципальной услуги в любом многофункциональном центре Хабаровского края;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б) посредством личного обращения либо посредством направления почтового сообщения в адрес </w:t>
      </w:r>
      <w:r>
        <w:rPr>
          <w:szCs w:val="28"/>
        </w:rPr>
        <w:t>администрации</w:t>
      </w:r>
      <w:r w:rsidRPr="00EA60A2">
        <w:rPr>
          <w:szCs w:val="28"/>
        </w:rPr>
        <w:t>: 68</w:t>
      </w:r>
      <w:r>
        <w:rPr>
          <w:szCs w:val="28"/>
        </w:rPr>
        <w:t>2950</w:t>
      </w:r>
      <w:r w:rsidRPr="00EA60A2">
        <w:rPr>
          <w:szCs w:val="28"/>
        </w:rPr>
        <w:t xml:space="preserve">, город </w:t>
      </w:r>
      <w:r>
        <w:rPr>
          <w:szCs w:val="28"/>
        </w:rPr>
        <w:t>Вяземский</w:t>
      </w:r>
      <w:r w:rsidRPr="00EA60A2">
        <w:rPr>
          <w:szCs w:val="28"/>
        </w:rPr>
        <w:t xml:space="preserve">, ул. </w:t>
      </w:r>
      <w:r>
        <w:rPr>
          <w:szCs w:val="28"/>
        </w:rPr>
        <w:t>Коммунистическая</w:t>
      </w:r>
      <w:r w:rsidRPr="00EA60A2">
        <w:rPr>
          <w:szCs w:val="28"/>
        </w:rPr>
        <w:t xml:space="preserve">, д. </w:t>
      </w:r>
      <w:r>
        <w:rPr>
          <w:szCs w:val="28"/>
        </w:rPr>
        <w:t>8</w:t>
      </w:r>
      <w:r w:rsidRPr="00EA60A2">
        <w:rPr>
          <w:szCs w:val="28"/>
        </w:rPr>
        <w:t xml:space="preserve">, </w:t>
      </w:r>
      <w:r>
        <w:rPr>
          <w:szCs w:val="28"/>
        </w:rPr>
        <w:t xml:space="preserve">3 этаж, </w:t>
      </w:r>
      <w:r w:rsidRPr="00EA60A2">
        <w:rPr>
          <w:szCs w:val="28"/>
        </w:rPr>
        <w:t xml:space="preserve">каб. </w:t>
      </w:r>
      <w:r>
        <w:rPr>
          <w:szCs w:val="28"/>
        </w:rPr>
        <w:t>3</w:t>
      </w:r>
      <w:r w:rsidRPr="00EA60A2">
        <w:rPr>
          <w:szCs w:val="28"/>
        </w:rPr>
        <w:t>07</w:t>
      </w:r>
      <w:r>
        <w:rPr>
          <w:szCs w:val="28"/>
        </w:rPr>
        <w:t>,</w:t>
      </w:r>
      <w:r w:rsidRPr="00EA60A2">
        <w:rPr>
          <w:szCs w:val="28"/>
        </w:rPr>
        <w:t xml:space="preserve"> ежедневно с понедельника по пятницу с 0</w:t>
      </w:r>
      <w:r>
        <w:rPr>
          <w:szCs w:val="28"/>
        </w:rPr>
        <w:t>8</w:t>
      </w:r>
      <w:r w:rsidRPr="00EA60A2">
        <w:rPr>
          <w:szCs w:val="28"/>
        </w:rPr>
        <w:t>.00 до 1</w:t>
      </w:r>
      <w:r>
        <w:rPr>
          <w:szCs w:val="28"/>
        </w:rPr>
        <w:t>7</w:t>
      </w:r>
      <w:r w:rsidRPr="00EA60A2">
        <w:rPr>
          <w:szCs w:val="28"/>
        </w:rPr>
        <w:t>.00 часов, обед с 1</w:t>
      </w:r>
      <w:r>
        <w:rPr>
          <w:szCs w:val="28"/>
        </w:rPr>
        <w:t>2</w:t>
      </w:r>
      <w:r w:rsidRPr="00EA60A2">
        <w:rPr>
          <w:szCs w:val="28"/>
        </w:rPr>
        <w:t>.00 до 1</w:t>
      </w:r>
      <w:r>
        <w:rPr>
          <w:szCs w:val="28"/>
        </w:rPr>
        <w:t>3</w:t>
      </w:r>
      <w:r w:rsidRPr="00EA60A2">
        <w:rPr>
          <w:szCs w:val="28"/>
        </w:rPr>
        <w:t>.00</w:t>
      </w:r>
      <w:r>
        <w:rPr>
          <w:szCs w:val="28"/>
        </w:rPr>
        <w:t>, прием граждан: вторник, четверг, пятница. Выходные: суббота, воскресенье</w:t>
      </w:r>
      <w:r w:rsidRPr="00EA60A2">
        <w:rPr>
          <w:szCs w:val="28"/>
        </w:rPr>
        <w:t>; тел. 8</w:t>
      </w:r>
      <w:r>
        <w:rPr>
          <w:szCs w:val="28"/>
        </w:rPr>
        <w:t xml:space="preserve"> </w:t>
      </w:r>
      <w:r w:rsidRPr="00EA60A2">
        <w:rPr>
          <w:szCs w:val="28"/>
        </w:rPr>
        <w:t>(421</w:t>
      </w:r>
      <w:r>
        <w:rPr>
          <w:szCs w:val="28"/>
        </w:rPr>
        <w:t>53</w:t>
      </w:r>
      <w:r w:rsidRPr="00EA60A2">
        <w:rPr>
          <w:szCs w:val="28"/>
        </w:rPr>
        <w:t>)</w:t>
      </w:r>
      <w:r>
        <w:rPr>
          <w:szCs w:val="28"/>
        </w:rPr>
        <w:t xml:space="preserve"> 3-31-48</w:t>
      </w:r>
      <w:r w:rsidRPr="00EA60A2">
        <w:rPr>
          <w:szCs w:val="28"/>
        </w:rPr>
        <w:t>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в) посредством информационно-телекоммуникационной сети </w:t>
      </w:r>
      <w:r>
        <w:rPr>
          <w:szCs w:val="28"/>
        </w:rPr>
        <w:t>«</w:t>
      </w:r>
      <w:r w:rsidRPr="00EA60A2">
        <w:rPr>
          <w:szCs w:val="28"/>
        </w:rPr>
        <w:t>Интернет</w:t>
      </w:r>
      <w:r>
        <w:rPr>
          <w:szCs w:val="28"/>
        </w:rPr>
        <w:t>»</w:t>
      </w:r>
      <w:r w:rsidRPr="00EA60A2">
        <w:rPr>
          <w:szCs w:val="28"/>
        </w:rPr>
        <w:t xml:space="preserve"> через официальный сайт органов местного </w:t>
      </w:r>
      <w:r>
        <w:rPr>
          <w:szCs w:val="28"/>
        </w:rPr>
        <w:t xml:space="preserve">самоуправления </w:t>
      </w:r>
      <w:r w:rsidRPr="00EA60A2">
        <w:rPr>
          <w:szCs w:val="28"/>
        </w:rPr>
        <w:t xml:space="preserve"> город</w:t>
      </w:r>
      <w:r>
        <w:rPr>
          <w:szCs w:val="28"/>
        </w:rPr>
        <w:t>ского поселения</w:t>
      </w:r>
      <w:r w:rsidRPr="00EA60A2">
        <w:rPr>
          <w:szCs w:val="28"/>
        </w:rPr>
        <w:t xml:space="preserve"> </w:t>
      </w:r>
      <w:r>
        <w:rPr>
          <w:szCs w:val="28"/>
        </w:rPr>
        <w:t>«Город Вяземский»</w:t>
      </w:r>
      <w:r w:rsidRPr="00EA60A2">
        <w:rPr>
          <w:szCs w:val="28"/>
        </w:rPr>
        <w:t xml:space="preserve"> (</w:t>
      </w:r>
      <w:hyperlink r:id="rId9" w:history="1">
        <w:r w:rsidRPr="00FA496A">
          <w:rPr>
            <w:rFonts w:eastAsia="Calibri"/>
            <w:color w:val="0000FF"/>
            <w:szCs w:val="28"/>
            <w:u w:val="single"/>
            <w:lang w:eastAsia="en-US"/>
          </w:rPr>
          <w:t>https://vyazemskii.khabkrai.ru/</w:t>
        </w:r>
      </w:hyperlink>
      <w:r w:rsidRPr="00EA60A2">
        <w:rPr>
          <w:szCs w:val="28"/>
        </w:rPr>
        <w:t>), Единый портал государственных и муниципальных услуг (www.gosuslugi.ru) или портал государственных и муниципальных услуг Хабаровского края (uslugi27.ru).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При обращении за получением Муниципальной услуги в электронной форме допускается использование простой электронной подписи и (или) усиленной квалификационной электронной подписи. Определение случаев, при которых допускается использование соответственно простой электронной подписи или усиленной квалификационной электронной подписи, осуществляется на основе Правил, утвержденных Правительством Российской Федерации. 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осуществляется с использованием единой системы идентификации и аутентификации, Заявитель – физическое лицо имеет право использовать простую электронную подпись при обращении в электронной форме за получением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Непосредственное предоставление Муниципальной услуги осуществляется специалистами отдела</w:t>
      </w:r>
      <w:r>
        <w:rPr>
          <w:szCs w:val="28"/>
        </w:rPr>
        <w:t xml:space="preserve"> архитектуры, градостроительства и земельных отношений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 по адресу: г. </w:t>
      </w:r>
      <w:r>
        <w:rPr>
          <w:szCs w:val="28"/>
        </w:rPr>
        <w:t>Вяземский</w:t>
      </w:r>
      <w:r w:rsidRPr="00EA60A2">
        <w:rPr>
          <w:szCs w:val="28"/>
        </w:rPr>
        <w:t xml:space="preserve">, ул. </w:t>
      </w:r>
      <w:r>
        <w:rPr>
          <w:szCs w:val="28"/>
        </w:rPr>
        <w:lastRenderedPageBreak/>
        <w:t>Коммунистическая</w:t>
      </w:r>
      <w:r w:rsidRPr="00EA60A2">
        <w:rPr>
          <w:szCs w:val="28"/>
        </w:rPr>
        <w:t xml:space="preserve">, д. </w:t>
      </w:r>
      <w:r>
        <w:rPr>
          <w:szCs w:val="28"/>
        </w:rPr>
        <w:t>8</w:t>
      </w:r>
      <w:r w:rsidRPr="00EA60A2">
        <w:rPr>
          <w:szCs w:val="28"/>
        </w:rPr>
        <w:t xml:space="preserve">, </w:t>
      </w:r>
      <w:r>
        <w:rPr>
          <w:szCs w:val="28"/>
        </w:rPr>
        <w:t>3</w:t>
      </w:r>
      <w:r w:rsidRPr="00EA60A2">
        <w:rPr>
          <w:szCs w:val="28"/>
        </w:rPr>
        <w:t xml:space="preserve"> этаж, каб. </w:t>
      </w:r>
      <w:r>
        <w:rPr>
          <w:szCs w:val="28"/>
        </w:rPr>
        <w:t>307</w:t>
      </w:r>
      <w:r w:rsidRPr="00EA60A2">
        <w:rPr>
          <w:szCs w:val="28"/>
        </w:rPr>
        <w:t xml:space="preserve">,  </w:t>
      </w:r>
      <w:r>
        <w:rPr>
          <w:szCs w:val="28"/>
        </w:rPr>
        <w:t>вторник, четверг,</w:t>
      </w:r>
      <w:r w:rsidRPr="00EA60A2">
        <w:rPr>
          <w:szCs w:val="28"/>
        </w:rPr>
        <w:t xml:space="preserve"> пятниц</w:t>
      </w:r>
      <w:r>
        <w:rPr>
          <w:szCs w:val="28"/>
        </w:rPr>
        <w:t>а</w:t>
      </w:r>
      <w:r w:rsidRPr="00EA60A2">
        <w:rPr>
          <w:szCs w:val="28"/>
        </w:rPr>
        <w:t xml:space="preserve"> с </w:t>
      </w:r>
      <w:r>
        <w:rPr>
          <w:szCs w:val="28"/>
        </w:rPr>
        <w:t>08</w:t>
      </w:r>
      <w:r w:rsidRPr="00EA60A2">
        <w:rPr>
          <w:szCs w:val="28"/>
        </w:rPr>
        <w:t>.00 до 1</w:t>
      </w:r>
      <w:r>
        <w:rPr>
          <w:szCs w:val="28"/>
        </w:rPr>
        <w:t>7</w:t>
      </w:r>
      <w:r w:rsidRPr="00EA60A2">
        <w:rPr>
          <w:szCs w:val="28"/>
        </w:rPr>
        <w:t>.00 часов, обед с 1</w:t>
      </w:r>
      <w:r>
        <w:rPr>
          <w:szCs w:val="28"/>
        </w:rPr>
        <w:t>2</w:t>
      </w:r>
      <w:r w:rsidRPr="00EA60A2">
        <w:rPr>
          <w:szCs w:val="28"/>
        </w:rPr>
        <w:t>.00 до 1</w:t>
      </w:r>
      <w:r>
        <w:rPr>
          <w:szCs w:val="28"/>
        </w:rPr>
        <w:t>3</w:t>
      </w:r>
      <w:r w:rsidRPr="00EA60A2">
        <w:rPr>
          <w:szCs w:val="28"/>
        </w:rPr>
        <w:t>.00; тел. 8(42</w:t>
      </w:r>
      <w:r>
        <w:rPr>
          <w:szCs w:val="28"/>
        </w:rPr>
        <w:t>153</w:t>
      </w:r>
      <w:r w:rsidRPr="00EA60A2">
        <w:rPr>
          <w:szCs w:val="28"/>
        </w:rPr>
        <w:t>)</w:t>
      </w:r>
      <w:r>
        <w:rPr>
          <w:szCs w:val="28"/>
        </w:rPr>
        <w:t xml:space="preserve"> 3-31-48</w:t>
      </w:r>
      <w:r w:rsidRPr="00EA60A2">
        <w:rPr>
          <w:szCs w:val="28"/>
        </w:rPr>
        <w:t xml:space="preserve">.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Адрес электронной почты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: </w:t>
      </w:r>
      <w:r w:rsidRPr="00925A3A">
        <w:rPr>
          <w:szCs w:val="28"/>
          <w:lang w:val="en-US"/>
        </w:rPr>
        <w:t>adm</w:t>
      </w:r>
      <w:r w:rsidRPr="00925A3A">
        <w:rPr>
          <w:szCs w:val="28"/>
        </w:rPr>
        <w:t>-</w:t>
      </w:r>
      <w:r w:rsidRPr="00925A3A">
        <w:rPr>
          <w:szCs w:val="28"/>
          <w:lang w:val="en-US"/>
        </w:rPr>
        <w:t>gorvyaz</w:t>
      </w:r>
      <w:r w:rsidRPr="00925A3A">
        <w:rPr>
          <w:szCs w:val="28"/>
        </w:rPr>
        <w:t>@</w:t>
      </w:r>
      <w:r w:rsidRPr="00925A3A">
        <w:rPr>
          <w:szCs w:val="28"/>
          <w:lang w:val="en-US"/>
        </w:rPr>
        <w:t>yandex</w:t>
      </w:r>
      <w:r w:rsidRPr="00925A3A">
        <w:rPr>
          <w:szCs w:val="28"/>
        </w:rPr>
        <w:t>.</w:t>
      </w:r>
      <w:r w:rsidRPr="00925A3A">
        <w:rPr>
          <w:szCs w:val="28"/>
          <w:lang w:val="en-US"/>
        </w:rPr>
        <w:t>ru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1.5. Информирование по вопросам предоставления Муниципальной услуги, в том числе о ходе предоставления, осуществляется в виде индивидуального информирования и публичного информирования, без взимания платы: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1.5.1. Индивидуальное информирование о порядке приема, выдачи и ходе исполнения Муниципальной услуги при личном обращении, почтовым отправлением, по телефону или по электронной почте обеспечивается: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специалистом отдела</w:t>
      </w:r>
      <w:r>
        <w:rPr>
          <w:szCs w:val="28"/>
        </w:rPr>
        <w:t xml:space="preserve"> архитектуры, градостроительства и земельных отношений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="00793AF1">
        <w:rPr>
          <w:szCs w:val="28"/>
        </w:rPr>
        <w:t xml:space="preserve"> по адресу:</w:t>
      </w:r>
      <w:r w:rsidRPr="00EA60A2">
        <w:rPr>
          <w:szCs w:val="28"/>
        </w:rPr>
        <w:t xml:space="preserve"> г. </w:t>
      </w:r>
      <w:r>
        <w:rPr>
          <w:szCs w:val="28"/>
        </w:rPr>
        <w:t>Вяземский</w:t>
      </w:r>
      <w:r w:rsidRPr="00EA60A2">
        <w:rPr>
          <w:szCs w:val="28"/>
        </w:rPr>
        <w:t xml:space="preserve">, ул. </w:t>
      </w:r>
      <w:r>
        <w:rPr>
          <w:szCs w:val="28"/>
        </w:rPr>
        <w:t>Коммунистическая</w:t>
      </w:r>
      <w:r w:rsidRPr="00EA60A2">
        <w:rPr>
          <w:szCs w:val="28"/>
        </w:rPr>
        <w:t xml:space="preserve">, д. </w:t>
      </w:r>
      <w:r>
        <w:rPr>
          <w:szCs w:val="28"/>
        </w:rPr>
        <w:t>8</w:t>
      </w:r>
      <w:r w:rsidRPr="00EA60A2">
        <w:rPr>
          <w:szCs w:val="28"/>
        </w:rPr>
        <w:t xml:space="preserve">, </w:t>
      </w:r>
      <w:r>
        <w:rPr>
          <w:szCs w:val="28"/>
        </w:rPr>
        <w:t>3</w:t>
      </w:r>
      <w:r w:rsidRPr="00EA60A2">
        <w:rPr>
          <w:szCs w:val="28"/>
        </w:rPr>
        <w:t xml:space="preserve"> этаж, каб. </w:t>
      </w:r>
      <w:r>
        <w:rPr>
          <w:szCs w:val="28"/>
        </w:rPr>
        <w:t>307</w:t>
      </w:r>
      <w:r w:rsidR="00793AF1">
        <w:rPr>
          <w:szCs w:val="28"/>
        </w:rPr>
        <w:t xml:space="preserve">, </w:t>
      </w:r>
      <w:r>
        <w:rPr>
          <w:szCs w:val="28"/>
        </w:rPr>
        <w:t>вторник, четверг,</w:t>
      </w:r>
      <w:r w:rsidRPr="00EA60A2">
        <w:rPr>
          <w:szCs w:val="28"/>
        </w:rPr>
        <w:t xml:space="preserve"> пятниц</w:t>
      </w:r>
      <w:r>
        <w:rPr>
          <w:szCs w:val="28"/>
        </w:rPr>
        <w:t>а</w:t>
      </w:r>
      <w:r w:rsidRPr="00EA60A2">
        <w:rPr>
          <w:szCs w:val="28"/>
        </w:rPr>
        <w:t xml:space="preserve"> с </w:t>
      </w:r>
      <w:r>
        <w:rPr>
          <w:szCs w:val="28"/>
        </w:rPr>
        <w:t>08</w:t>
      </w:r>
      <w:r w:rsidRPr="00EA60A2">
        <w:rPr>
          <w:szCs w:val="28"/>
        </w:rPr>
        <w:t>.00 до 1</w:t>
      </w:r>
      <w:r>
        <w:rPr>
          <w:szCs w:val="28"/>
        </w:rPr>
        <w:t>7</w:t>
      </w:r>
      <w:r w:rsidRPr="00EA60A2">
        <w:rPr>
          <w:szCs w:val="28"/>
        </w:rPr>
        <w:t>.00 часов, обед с 1</w:t>
      </w:r>
      <w:r>
        <w:rPr>
          <w:szCs w:val="28"/>
        </w:rPr>
        <w:t>2</w:t>
      </w:r>
      <w:r w:rsidRPr="00EA60A2">
        <w:rPr>
          <w:szCs w:val="28"/>
        </w:rPr>
        <w:t>.00 до 1</w:t>
      </w:r>
      <w:r>
        <w:rPr>
          <w:szCs w:val="28"/>
        </w:rPr>
        <w:t>3</w:t>
      </w:r>
      <w:r w:rsidRPr="00EA60A2">
        <w:rPr>
          <w:szCs w:val="28"/>
        </w:rPr>
        <w:t>.00; тел. 8(42</w:t>
      </w:r>
      <w:r>
        <w:rPr>
          <w:szCs w:val="28"/>
        </w:rPr>
        <w:t>153</w:t>
      </w:r>
      <w:r w:rsidRPr="00EA60A2">
        <w:rPr>
          <w:szCs w:val="28"/>
        </w:rPr>
        <w:t>)</w:t>
      </w:r>
      <w:r>
        <w:rPr>
          <w:szCs w:val="28"/>
        </w:rPr>
        <w:t>3-31-48</w:t>
      </w:r>
      <w:r w:rsidRPr="00EA60A2">
        <w:rPr>
          <w:szCs w:val="28"/>
        </w:rPr>
        <w:t xml:space="preserve"> почтовым отправлением на адрес: г. </w:t>
      </w:r>
      <w:r>
        <w:rPr>
          <w:szCs w:val="28"/>
        </w:rPr>
        <w:t>Вяземский</w:t>
      </w:r>
      <w:r w:rsidRPr="00EA60A2">
        <w:rPr>
          <w:szCs w:val="28"/>
        </w:rPr>
        <w:t xml:space="preserve">, ул. </w:t>
      </w:r>
      <w:r>
        <w:rPr>
          <w:szCs w:val="28"/>
        </w:rPr>
        <w:t>Коммунистическая</w:t>
      </w:r>
      <w:r w:rsidRPr="00EA60A2">
        <w:rPr>
          <w:szCs w:val="28"/>
        </w:rPr>
        <w:t xml:space="preserve">, д. </w:t>
      </w:r>
      <w:r>
        <w:rPr>
          <w:szCs w:val="28"/>
        </w:rPr>
        <w:t>8</w:t>
      </w:r>
      <w:r w:rsidRPr="00EA60A2">
        <w:rPr>
          <w:szCs w:val="28"/>
        </w:rPr>
        <w:t xml:space="preserve">, по электронной почте </w:t>
      </w:r>
      <w:r w:rsidRPr="00925A3A">
        <w:rPr>
          <w:szCs w:val="28"/>
          <w:lang w:val="en-US"/>
        </w:rPr>
        <w:t>adm</w:t>
      </w:r>
      <w:r w:rsidRPr="00925A3A">
        <w:rPr>
          <w:szCs w:val="28"/>
        </w:rPr>
        <w:t>-</w:t>
      </w:r>
      <w:r w:rsidRPr="00925A3A">
        <w:rPr>
          <w:szCs w:val="28"/>
          <w:lang w:val="en-US"/>
        </w:rPr>
        <w:t>gorvyaz</w:t>
      </w:r>
      <w:r w:rsidRPr="00925A3A">
        <w:rPr>
          <w:szCs w:val="28"/>
        </w:rPr>
        <w:t>@</w:t>
      </w:r>
      <w:r w:rsidRPr="00925A3A">
        <w:rPr>
          <w:szCs w:val="28"/>
          <w:lang w:val="en-US"/>
        </w:rPr>
        <w:t>yandex</w:t>
      </w:r>
      <w:r w:rsidRPr="00925A3A">
        <w:rPr>
          <w:szCs w:val="28"/>
        </w:rPr>
        <w:t>.</w:t>
      </w:r>
      <w:r w:rsidRPr="00925A3A">
        <w:rPr>
          <w:szCs w:val="28"/>
          <w:lang w:val="en-US"/>
        </w:rPr>
        <w:t>ru</w:t>
      </w:r>
      <w:r w:rsidRPr="00EA60A2">
        <w:rPr>
          <w:szCs w:val="28"/>
        </w:rPr>
        <w:t>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специалистом МФЦ по адрес</w:t>
      </w:r>
      <w:r>
        <w:rPr>
          <w:szCs w:val="28"/>
        </w:rPr>
        <w:t>у</w:t>
      </w:r>
      <w:r w:rsidRPr="00EA60A2">
        <w:rPr>
          <w:szCs w:val="28"/>
        </w:rPr>
        <w:t xml:space="preserve">: г. </w:t>
      </w:r>
      <w:r>
        <w:rPr>
          <w:szCs w:val="28"/>
        </w:rPr>
        <w:t>Вяземский</w:t>
      </w:r>
      <w:r w:rsidRPr="00EA60A2">
        <w:rPr>
          <w:szCs w:val="28"/>
        </w:rPr>
        <w:t xml:space="preserve">, </w:t>
      </w:r>
      <w:r>
        <w:rPr>
          <w:szCs w:val="28"/>
        </w:rPr>
        <w:t>ул</w:t>
      </w:r>
      <w:r w:rsidRPr="00EA60A2">
        <w:rPr>
          <w:szCs w:val="28"/>
        </w:rPr>
        <w:t xml:space="preserve">. </w:t>
      </w:r>
      <w:r>
        <w:rPr>
          <w:szCs w:val="28"/>
        </w:rPr>
        <w:t>Ленина</w:t>
      </w:r>
      <w:r w:rsidRPr="00EA60A2">
        <w:rPr>
          <w:szCs w:val="28"/>
        </w:rPr>
        <w:t xml:space="preserve">, д. </w:t>
      </w:r>
      <w:r>
        <w:rPr>
          <w:szCs w:val="28"/>
        </w:rPr>
        <w:t>4</w:t>
      </w:r>
      <w:r w:rsidRPr="00EA60A2">
        <w:rPr>
          <w:szCs w:val="28"/>
        </w:rPr>
        <w:t>, (тел. 8(42</w:t>
      </w:r>
      <w:r>
        <w:rPr>
          <w:szCs w:val="28"/>
        </w:rPr>
        <w:t>153) 3-48-02</w:t>
      </w:r>
      <w:r w:rsidRPr="00EA60A2">
        <w:rPr>
          <w:szCs w:val="28"/>
        </w:rPr>
        <w:t xml:space="preserve">), ежедневно с понедельника по </w:t>
      </w:r>
      <w:r>
        <w:rPr>
          <w:szCs w:val="28"/>
        </w:rPr>
        <w:t>пятницу</w:t>
      </w:r>
      <w:r w:rsidRPr="00EA60A2">
        <w:rPr>
          <w:szCs w:val="28"/>
        </w:rPr>
        <w:t xml:space="preserve"> с 09.00 до 1</w:t>
      </w:r>
      <w:r>
        <w:rPr>
          <w:szCs w:val="28"/>
        </w:rPr>
        <w:t>8.00 часов</w:t>
      </w:r>
      <w:r w:rsidRPr="00EA60A2">
        <w:rPr>
          <w:szCs w:val="28"/>
        </w:rPr>
        <w:t>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с использованием электронных сервисов в информационно-телекоммуникационной сети </w:t>
      </w:r>
      <w:r>
        <w:rPr>
          <w:szCs w:val="28"/>
        </w:rPr>
        <w:t>«</w:t>
      </w:r>
      <w:r w:rsidRPr="00EA60A2">
        <w:rPr>
          <w:szCs w:val="28"/>
        </w:rPr>
        <w:t>Интернет</w:t>
      </w:r>
      <w:r>
        <w:rPr>
          <w:szCs w:val="28"/>
        </w:rPr>
        <w:t>»</w:t>
      </w:r>
      <w:r w:rsidRPr="00EA60A2">
        <w:rPr>
          <w:szCs w:val="28"/>
        </w:rPr>
        <w:t xml:space="preserve"> на официальном сайте органов местного </w:t>
      </w:r>
      <w:r>
        <w:rPr>
          <w:szCs w:val="28"/>
        </w:rPr>
        <w:t xml:space="preserve">самоуправления </w:t>
      </w:r>
      <w:r w:rsidRPr="00EA60A2">
        <w:rPr>
          <w:szCs w:val="28"/>
        </w:rPr>
        <w:t xml:space="preserve"> </w:t>
      </w:r>
      <w:r>
        <w:rPr>
          <w:szCs w:val="28"/>
        </w:rPr>
        <w:t>городского поселения «Город Вяземский»</w:t>
      </w:r>
      <w:r w:rsidRPr="00EA60A2">
        <w:rPr>
          <w:szCs w:val="28"/>
        </w:rPr>
        <w:t xml:space="preserve"> (</w:t>
      </w:r>
      <w:hyperlink r:id="rId10" w:history="1">
        <w:r w:rsidRPr="00133C52">
          <w:rPr>
            <w:rFonts w:eastAsia="Calibri"/>
            <w:color w:val="0000FF"/>
            <w:szCs w:val="28"/>
            <w:u w:val="single"/>
            <w:lang w:eastAsia="en-US"/>
          </w:rPr>
          <w:t>https://vyazemskii.khabkrai.ru/</w:t>
        </w:r>
      </w:hyperlink>
      <w:r w:rsidRPr="00EA60A2">
        <w:rPr>
          <w:szCs w:val="28"/>
        </w:rPr>
        <w:t>).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Для получения сведений о ходе предоставления Муниципальной услуги Заявителем указываются (называются):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дата и входящий номер, присвоенные при регистрации заявления,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адрес электронной почты, если ответ должен быть направлен в форме электронного документа,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почтовый адрес, если ответ должен быть направлен в письменной форме.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Заявителю предоставляются сведения о том, на каком этапе выполнения (в процессе выполнения какой административной процедуры) находится Муниципальная услуга, в устной форме, путем направления письменного ответа почтовым отправлением, а также путем направления ответа в форме электронного документа электронной почтой.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Индивидуальное письменное информирование осуществляется посредством направления письменных ответов почтовым отправлением, а также электронной почтой в течение 5 рабочих дней со дня поступления соответствующего обращения.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Длительность устного информирования при личном обращении не должна превышать 15 минут.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Время разговора (информирования) по телефону не должно превышать 10 минут.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При принятии телефонного звонка специалистом, осуществляющим </w:t>
      </w:r>
      <w:r w:rsidRPr="00EA60A2">
        <w:rPr>
          <w:szCs w:val="28"/>
        </w:rPr>
        <w:lastRenderedPageBreak/>
        <w:t>работу по предоставлению Муниципальной услуги, называется наименование органа, фамилия, имя, отчество (последнее - при наличии), занимаемая должность, предлагается обратившемуся представиться и изложить суть вопроса.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Информация о порядке и ходе предоставления Муниципальной услуги должна предоставляться заинтересованным лицам оперативно, быть четкой, достоверной, полной, с использованием официально-делового стиля речи.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Специалист, осуществляющий работу по предоставлению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специалистов, при индивидуальном устном информировании.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1.5.2. Публичное информирование о порядке предоставления Муниципальной услуги осуществляется посредством привлечения средств массовой информации, а также путем размещения информации в информационно-телекоммуникационной сети </w:t>
      </w:r>
      <w:r>
        <w:rPr>
          <w:szCs w:val="28"/>
        </w:rPr>
        <w:t>«</w:t>
      </w:r>
      <w:r w:rsidRPr="00EA60A2">
        <w:rPr>
          <w:szCs w:val="28"/>
        </w:rPr>
        <w:t>Интернет</w:t>
      </w:r>
      <w:r>
        <w:rPr>
          <w:szCs w:val="28"/>
        </w:rPr>
        <w:t>»</w:t>
      </w:r>
      <w:r w:rsidRPr="00EA60A2">
        <w:rPr>
          <w:szCs w:val="28"/>
        </w:rPr>
        <w:t xml:space="preserve"> на официальном сайте </w:t>
      </w:r>
      <w:r w:rsidR="008C731C">
        <w:rPr>
          <w:szCs w:val="28"/>
        </w:rPr>
        <w:t>администрации городского поселения «Г</w:t>
      </w:r>
      <w:r w:rsidRPr="00EA60A2">
        <w:rPr>
          <w:szCs w:val="28"/>
        </w:rPr>
        <w:t xml:space="preserve">орода </w:t>
      </w:r>
      <w:r w:rsidR="008C731C">
        <w:rPr>
          <w:szCs w:val="28"/>
        </w:rPr>
        <w:t>Вяземский»</w:t>
      </w:r>
      <w:r w:rsidRPr="00EA60A2">
        <w:rPr>
          <w:szCs w:val="28"/>
        </w:rPr>
        <w:t xml:space="preserve"> (</w:t>
      </w:r>
      <w:r w:rsidR="008C731C" w:rsidRPr="008C731C">
        <w:rPr>
          <w:szCs w:val="28"/>
        </w:rPr>
        <w:t>www.</w:t>
      </w:r>
      <w:r w:rsidR="008C731C">
        <w:t>vyazemskii.khabkrai.ru</w:t>
      </w:r>
      <w:r w:rsidRPr="00EA60A2">
        <w:rPr>
          <w:szCs w:val="28"/>
        </w:rPr>
        <w:t xml:space="preserve">), на Едином портале государственных и муниципальных услуг (www.gosuslugi.ru), на портале государственных и муниципальных услуг Хабаровского края (uslugi27.ru), на информационных стендах </w:t>
      </w:r>
      <w:r>
        <w:rPr>
          <w:szCs w:val="28"/>
        </w:rPr>
        <w:t>Администрации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</w:p>
    <w:p w:rsidR="00333F05" w:rsidRPr="00EA60A2" w:rsidRDefault="00333F05" w:rsidP="00333F05">
      <w:pPr>
        <w:pStyle w:val="ConsPlusNormal"/>
        <w:ind w:firstLine="709"/>
        <w:jc w:val="center"/>
        <w:outlineLvl w:val="1"/>
        <w:rPr>
          <w:szCs w:val="28"/>
        </w:rPr>
      </w:pPr>
      <w:r w:rsidRPr="00EA60A2">
        <w:rPr>
          <w:szCs w:val="28"/>
        </w:rPr>
        <w:t xml:space="preserve">2. Стандарт предоставления </w:t>
      </w:r>
      <w:r>
        <w:rPr>
          <w:szCs w:val="28"/>
        </w:rPr>
        <w:t>м</w:t>
      </w:r>
      <w:r w:rsidRPr="00EA60A2">
        <w:rPr>
          <w:szCs w:val="28"/>
        </w:rPr>
        <w:t>униципальной услуги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2.1. Наименование Муниципальной услуги: </w:t>
      </w:r>
      <w:r>
        <w:rPr>
          <w:szCs w:val="28"/>
        </w:rPr>
        <w:t>«</w:t>
      </w:r>
      <w:r w:rsidR="006A7137" w:rsidRPr="006A7137">
        <w:rPr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«Город Вяземский</w:t>
      </w:r>
      <w:r>
        <w:rPr>
          <w:szCs w:val="28"/>
        </w:rPr>
        <w:t>»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2.2. Органом, предоставляющим Муниципальную услугу, является </w:t>
      </w:r>
      <w:r w:rsidRPr="005B035A">
        <w:rPr>
          <w:szCs w:val="28"/>
        </w:rPr>
        <w:t>Администрация.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2.3. Результатом предоставления Муниципальной услуги являются: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по тексту – Уведомление о соответствии планируемого строительства);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уведомление о несоответствии указанных в уведомлении о </w:t>
      </w:r>
      <w:r w:rsidRPr="00EA60A2">
        <w:rPr>
          <w:szCs w:val="28"/>
        </w:rPr>
        <w:lastRenderedPageBreak/>
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по тексту – Уведомление о несоответствии планируемого строительства);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по тексту – Уведомление о соответствии построенного объекта);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по тексту – Уведомление о несоответствии построенного объекта).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2.4. Срок предоставления Муниципальной услуги: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2.4.1. Срок для принятия решения о выдаче Уведомления о соответствии/несоответствии планируемого строительства составляет семь рабочих дней со дня получения уведомления о планируемых строительстве или реконструкции объекта индивидуального жилищного строительства или садового дома (далее по тексту – Уведомление о планируемом строительстве).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2.4.2. Срок для принятия решения о выдаче Уведомления о соответствии/несоответствии построенного объекта составляет семь рабочих дней со дня поступления в </w:t>
      </w:r>
      <w:r>
        <w:rPr>
          <w:szCs w:val="28"/>
        </w:rPr>
        <w:t xml:space="preserve">Администрацию </w:t>
      </w:r>
      <w:r w:rsidRPr="00EA60A2">
        <w:rPr>
          <w:szCs w:val="28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(далее по тексту – Уведомление об окончании строительства).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2.5. Предоставление Муниципальной услуги осуществляется в соответствии с: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Федеральным законом от 27 июля 2010 г. № 210-ФЗ </w:t>
      </w:r>
      <w:r>
        <w:rPr>
          <w:szCs w:val="28"/>
        </w:rPr>
        <w:t>«</w:t>
      </w:r>
      <w:r w:rsidRPr="00EA60A2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EA60A2">
        <w:rPr>
          <w:szCs w:val="28"/>
        </w:rPr>
        <w:t>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Градостроительным кодексом Российской Федерации от 29 декабря 2004 г. № 190-ФЗ, </w:t>
      </w:r>
      <w:r>
        <w:rPr>
          <w:szCs w:val="28"/>
        </w:rPr>
        <w:t>«</w:t>
      </w:r>
      <w:r w:rsidRPr="00EA60A2">
        <w:rPr>
          <w:szCs w:val="28"/>
        </w:rPr>
        <w:t>Российская газета</w:t>
      </w:r>
      <w:r>
        <w:rPr>
          <w:szCs w:val="28"/>
        </w:rPr>
        <w:t>»</w:t>
      </w:r>
      <w:r w:rsidRPr="00EA60A2">
        <w:rPr>
          <w:szCs w:val="28"/>
        </w:rPr>
        <w:t xml:space="preserve"> от 30 декабря 2004 г. № 290, </w:t>
      </w:r>
      <w:r>
        <w:rPr>
          <w:szCs w:val="28"/>
        </w:rPr>
        <w:t>«</w:t>
      </w:r>
      <w:r w:rsidRPr="00EA60A2">
        <w:rPr>
          <w:szCs w:val="28"/>
        </w:rPr>
        <w:t>Собрание законодательства РФ</w:t>
      </w:r>
      <w:r>
        <w:rPr>
          <w:szCs w:val="28"/>
        </w:rPr>
        <w:t>»</w:t>
      </w:r>
      <w:r w:rsidRPr="00EA60A2">
        <w:rPr>
          <w:szCs w:val="28"/>
        </w:rPr>
        <w:t xml:space="preserve"> от 03 января 2005 г. № 1 (часть 1), ст. 16;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Земельным кодексом Российской Федерации от 25 октября 2001 г.</w:t>
      </w:r>
      <w:r>
        <w:rPr>
          <w:szCs w:val="28"/>
        </w:rPr>
        <w:t xml:space="preserve">             </w:t>
      </w:r>
      <w:r w:rsidRPr="00EA60A2">
        <w:rPr>
          <w:szCs w:val="28"/>
        </w:rPr>
        <w:t xml:space="preserve"> № 136-ФЗ, </w:t>
      </w:r>
      <w:r>
        <w:rPr>
          <w:szCs w:val="28"/>
        </w:rPr>
        <w:t>«</w:t>
      </w:r>
      <w:r w:rsidRPr="00EA60A2">
        <w:rPr>
          <w:szCs w:val="28"/>
        </w:rPr>
        <w:t>Собрание законодательства РФ</w:t>
      </w:r>
      <w:r>
        <w:rPr>
          <w:szCs w:val="28"/>
        </w:rPr>
        <w:t>»</w:t>
      </w:r>
      <w:r w:rsidRPr="00EA60A2">
        <w:rPr>
          <w:szCs w:val="28"/>
        </w:rPr>
        <w:t xml:space="preserve"> от 29 октября 2001 г. № 44, ст. 4147;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Федеральным законом от 29 декабря 2004 г. № 191-ФЗ </w:t>
      </w:r>
      <w:r>
        <w:rPr>
          <w:szCs w:val="28"/>
        </w:rPr>
        <w:t>«</w:t>
      </w:r>
      <w:r w:rsidRPr="00EA60A2">
        <w:rPr>
          <w:szCs w:val="28"/>
        </w:rPr>
        <w:t>О введении в действие Градостроительного кодекса Российской Федерации</w:t>
      </w:r>
      <w:r>
        <w:rPr>
          <w:szCs w:val="28"/>
        </w:rPr>
        <w:t>»</w:t>
      </w:r>
      <w:r w:rsidRPr="00EA60A2">
        <w:rPr>
          <w:szCs w:val="28"/>
        </w:rPr>
        <w:t xml:space="preserve">, </w:t>
      </w:r>
      <w:r>
        <w:rPr>
          <w:szCs w:val="28"/>
        </w:rPr>
        <w:t>«</w:t>
      </w:r>
      <w:r w:rsidRPr="00EA60A2">
        <w:rPr>
          <w:szCs w:val="28"/>
        </w:rPr>
        <w:t>Российская газета</w:t>
      </w:r>
      <w:r>
        <w:rPr>
          <w:szCs w:val="28"/>
        </w:rPr>
        <w:t>»</w:t>
      </w:r>
      <w:r w:rsidRPr="00EA60A2">
        <w:rPr>
          <w:szCs w:val="28"/>
        </w:rPr>
        <w:t xml:space="preserve"> от 30 декабря 2004 г. № 290, </w:t>
      </w:r>
      <w:r>
        <w:rPr>
          <w:szCs w:val="28"/>
        </w:rPr>
        <w:t>«</w:t>
      </w:r>
      <w:r w:rsidRPr="00EA60A2">
        <w:rPr>
          <w:szCs w:val="28"/>
        </w:rPr>
        <w:t>Собрание законодательства РФ</w:t>
      </w:r>
      <w:r>
        <w:rPr>
          <w:szCs w:val="28"/>
        </w:rPr>
        <w:t>»</w:t>
      </w:r>
      <w:r w:rsidRPr="00EA60A2">
        <w:rPr>
          <w:szCs w:val="28"/>
        </w:rPr>
        <w:t xml:space="preserve"> от 03 января 2005 г. № 1 (часть 1), ст. 17;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Федеральным законом от 06 октября 2003 г. № 131-ФЗ </w:t>
      </w:r>
      <w:r>
        <w:rPr>
          <w:szCs w:val="28"/>
        </w:rPr>
        <w:t>«</w:t>
      </w:r>
      <w:r w:rsidRPr="00EA60A2">
        <w:rPr>
          <w:szCs w:val="28"/>
        </w:rPr>
        <w:t xml:space="preserve">Об общих принципах организации местного </w:t>
      </w:r>
      <w:r>
        <w:rPr>
          <w:szCs w:val="28"/>
        </w:rPr>
        <w:t xml:space="preserve">самоуправления </w:t>
      </w:r>
      <w:r w:rsidRPr="00EA60A2">
        <w:rPr>
          <w:szCs w:val="28"/>
        </w:rPr>
        <w:t xml:space="preserve"> в Российской Федерации</w:t>
      </w:r>
      <w:r>
        <w:rPr>
          <w:szCs w:val="28"/>
        </w:rPr>
        <w:t>»</w:t>
      </w:r>
      <w:r w:rsidRPr="00EA60A2">
        <w:rPr>
          <w:szCs w:val="28"/>
        </w:rPr>
        <w:t xml:space="preserve">, </w:t>
      </w:r>
      <w:r>
        <w:rPr>
          <w:szCs w:val="28"/>
        </w:rPr>
        <w:t>«</w:t>
      </w:r>
      <w:r w:rsidRPr="00EA60A2">
        <w:rPr>
          <w:szCs w:val="28"/>
        </w:rPr>
        <w:t>Собрание законодательства РФ</w:t>
      </w:r>
      <w:r>
        <w:rPr>
          <w:szCs w:val="28"/>
        </w:rPr>
        <w:t>»</w:t>
      </w:r>
      <w:r w:rsidRPr="00EA60A2">
        <w:rPr>
          <w:szCs w:val="28"/>
        </w:rPr>
        <w:t xml:space="preserve"> от 06 октября 2003 г. № 40;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Федеральным законом от 02 мая 2006 г. № 59-ФЗ </w:t>
      </w:r>
      <w:r>
        <w:rPr>
          <w:szCs w:val="28"/>
        </w:rPr>
        <w:t>«</w:t>
      </w:r>
      <w:r w:rsidRPr="00EA60A2">
        <w:rPr>
          <w:szCs w:val="28"/>
        </w:rPr>
        <w:t xml:space="preserve">О порядке </w:t>
      </w:r>
      <w:r w:rsidRPr="00EA60A2">
        <w:rPr>
          <w:szCs w:val="28"/>
        </w:rPr>
        <w:lastRenderedPageBreak/>
        <w:t>рассмотрения обращений граждан Российской Федерации</w:t>
      </w:r>
      <w:r>
        <w:rPr>
          <w:szCs w:val="28"/>
        </w:rPr>
        <w:t>»</w:t>
      </w:r>
      <w:r w:rsidRPr="00EA60A2">
        <w:rPr>
          <w:szCs w:val="28"/>
        </w:rPr>
        <w:t xml:space="preserve">, </w:t>
      </w:r>
      <w:r>
        <w:rPr>
          <w:szCs w:val="28"/>
        </w:rPr>
        <w:t>«</w:t>
      </w:r>
      <w:r w:rsidRPr="00EA60A2">
        <w:rPr>
          <w:szCs w:val="28"/>
        </w:rPr>
        <w:t>Российская газета</w:t>
      </w:r>
      <w:r>
        <w:rPr>
          <w:szCs w:val="28"/>
        </w:rPr>
        <w:t>»</w:t>
      </w:r>
      <w:r w:rsidRPr="00EA60A2">
        <w:rPr>
          <w:szCs w:val="28"/>
        </w:rPr>
        <w:t xml:space="preserve"> от 05 мая 2006 г. № 95, </w:t>
      </w:r>
      <w:r>
        <w:rPr>
          <w:szCs w:val="28"/>
        </w:rPr>
        <w:t>«</w:t>
      </w:r>
      <w:r w:rsidRPr="00EA60A2">
        <w:rPr>
          <w:szCs w:val="28"/>
        </w:rPr>
        <w:t>Собрание законодательства РФ</w:t>
      </w:r>
      <w:r>
        <w:rPr>
          <w:szCs w:val="28"/>
        </w:rPr>
        <w:t>»</w:t>
      </w:r>
      <w:r w:rsidRPr="00EA60A2">
        <w:rPr>
          <w:szCs w:val="28"/>
        </w:rPr>
        <w:t xml:space="preserve"> от 08 мая 2006 г. № 19, ст. 2060;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Приказом Минстроя России от 19 сентября 2018 г. № 591/пр </w:t>
      </w:r>
      <w:r>
        <w:rPr>
          <w:szCs w:val="28"/>
        </w:rPr>
        <w:t>«</w:t>
      </w:r>
      <w:r w:rsidRPr="00EA60A2">
        <w:rPr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szCs w:val="28"/>
        </w:rPr>
        <w:t>»</w:t>
      </w:r>
      <w:r w:rsidRPr="00EA60A2">
        <w:rPr>
          <w:szCs w:val="28"/>
        </w:rPr>
        <w:t>, зарегистрировано в Минюсте России 27 сентября 2018 г. № 52269);</w:t>
      </w:r>
    </w:p>
    <w:p w:rsidR="00333F05" w:rsidRDefault="00333F05" w:rsidP="00333F05">
      <w:pPr>
        <w:pStyle w:val="ConsPlusNormal"/>
        <w:ind w:firstLine="709"/>
        <w:jc w:val="both"/>
        <w:rPr>
          <w:szCs w:val="28"/>
        </w:rPr>
      </w:pPr>
      <w:r w:rsidRPr="00A2417D">
        <w:rPr>
          <w:szCs w:val="28"/>
        </w:rPr>
        <w:t xml:space="preserve">- </w:t>
      </w:r>
      <w:r w:rsidRPr="00CF7FD3">
        <w:rPr>
          <w:szCs w:val="28"/>
        </w:rPr>
        <w:t>Решением совета депутатов городского поселения «Город Вяземский», Вяземского муниципального района, от 26 мая 2011 г., № 209, «Об утверждении Правил землепользования и застройки городского поселения «Город Вяземский»</w:t>
      </w:r>
      <w:r w:rsidRPr="00A2417D">
        <w:rPr>
          <w:szCs w:val="28"/>
        </w:rPr>
        <w:t>;</w:t>
      </w:r>
    </w:p>
    <w:p w:rsidR="00333F05" w:rsidRPr="004444E9" w:rsidRDefault="00333F05" w:rsidP="00333F05">
      <w:pPr>
        <w:pStyle w:val="ConsPlusNormal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- </w:t>
      </w:r>
      <w:r w:rsidRPr="00CF7FD3">
        <w:rPr>
          <w:szCs w:val="28"/>
        </w:rPr>
        <w:t>Постановлением администрации городского поселения «Город Вяземский» от 27 марта 2013 г. № 147 «Об утверждении перечня муниципальных услуг муниципального образования городского поселения «Город Вяземский», предоставление которых организуется по принципу «одного окна» в филиале многофункционального центра Хабаровского края, организованном на базе краевого государственного казенного учреждения «Оператор систем электронного правительства Хабаровского края»</w:t>
      </w:r>
      <w:r w:rsidRPr="00EA60A2">
        <w:rPr>
          <w:szCs w:val="28"/>
        </w:rPr>
        <w:t>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bookmarkStart w:id="3" w:name="P153"/>
      <w:bookmarkEnd w:id="3"/>
      <w:r w:rsidRPr="00EA60A2">
        <w:rPr>
          <w:szCs w:val="28"/>
        </w:rPr>
        <w:t>2.6. Перечень документов, необходимых для предоставления Муниципальной услуги: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bookmarkStart w:id="4" w:name="P154"/>
      <w:bookmarkEnd w:id="4"/>
      <w:r w:rsidRPr="00EA60A2">
        <w:rPr>
          <w:szCs w:val="28"/>
        </w:rPr>
        <w:t>2.6.1. В целях строительства или реконструкции объекта индиви</w:t>
      </w:r>
      <w:r>
        <w:rPr>
          <w:szCs w:val="28"/>
        </w:rPr>
        <w:t>-</w:t>
      </w:r>
      <w:r w:rsidRPr="00EA60A2">
        <w:rPr>
          <w:szCs w:val="28"/>
        </w:rPr>
        <w:t xml:space="preserve">дуального жилищного строительства или садового дома, а также в целях изменения параметров планируемого строительства или  реконструкции объекта индивидуального жилищного строительства или садового дома застройщик направляет в </w:t>
      </w:r>
      <w:r>
        <w:rPr>
          <w:szCs w:val="28"/>
        </w:rPr>
        <w:t xml:space="preserve">Администрацию </w:t>
      </w:r>
      <w:r w:rsidRPr="00EA60A2">
        <w:rPr>
          <w:szCs w:val="28"/>
        </w:rPr>
        <w:t xml:space="preserve"> Уведомление о планируемом строительстве либо</w:t>
      </w:r>
      <w:r w:rsidRPr="00EA60A2">
        <w:t xml:space="preserve"> </w:t>
      </w:r>
      <w:r w:rsidRPr="00EA60A2">
        <w:rPr>
          <w:szCs w:val="28"/>
        </w:rPr>
        <w:t xml:space="preserve">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по тексту – Уведомление об изменении параметров) по форме, утвержденной приказом Минстроя России от 19 сентября 2018 г. № 591/пр </w:t>
      </w:r>
      <w:r>
        <w:rPr>
          <w:szCs w:val="28"/>
        </w:rPr>
        <w:t>«</w:t>
      </w:r>
      <w:r w:rsidRPr="00EA60A2">
        <w:rPr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szCs w:val="28"/>
        </w:rPr>
        <w:t>»</w:t>
      </w:r>
      <w:r w:rsidRPr="00EA60A2">
        <w:rPr>
          <w:szCs w:val="28"/>
        </w:rPr>
        <w:t xml:space="preserve">.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Для принятия решения о выдаче Уведомления о соответствии/несоответствии планируемого строительства необходимы следующие документы:</w:t>
      </w:r>
      <w:bookmarkStart w:id="5" w:name="P156"/>
      <w:bookmarkEnd w:id="5"/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1) правоустанавливающие документы на земельный участок в случае, если права на него не зарегистрированы в Едином государственном реестре недвижимости;  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bookmarkStart w:id="6" w:name="P158"/>
      <w:bookmarkEnd w:id="6"/>
      <w:r w:rsidRPr="00EA60A2">
        <w:rPr>
          <w:szCs w:val="28"/>
          <w:lang w:eastAsia="ru-RU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  <w:lang w:eastAsia="ru-RU"/>
        </w:rPr>
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EA60A2">
        <w:rPr>
          <w:szCs w:val="28"/>
          <w:lang w:eastAsia="ru-RU"/>
        </w:rPr>
        <w:lastRenderedPageBreak/>
        <w:t>иностранного государства в случае, если застройщиком является иностранное юридическое лицо.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  <w:lang w:eastAsia="ru-RU"/>
        </w:rPr>
        <w:t xml:space="preserve">Документы (их копии или сведения, содержащиеся в них), указанные в подпункте 1 настоящего пункта, запрашиваются </w:t>
      </w:r>
      <w:r>
        <w:rPr>
          <w:szCs w:val="28"/>
          <w:lang w:eastAsia="ru-RU"/>
        </w:rPr>
        <w:t xml:space="preserve">Администрацией </w:t>
      </w:r>
      <w:r w:rsidRPr="00EA60A2">
        <w:rPr>
          <w:szCs w:val="28"/>
          <w:lang w:eastAsia="ru-RU"/>
        </w:rPr>
        <w:t xml:space="preserve">в государственных органах, органах местного </w:t>
      </w:r>
      <w:r>
        <w:rPr>
          <w:szCs w:val="28"/>
          <w:lang w:eastAsia="ru-RU"/>
        </w:rPr>
        <w:t xml:space="preserve">самоуправления </w:t>
      </w:r>
      <w:r w:rsidRPr="00EA60A2">
        <w:rPr>
          <w:szCs w:val="28"/>
          <w:lang w:eastAsia="ru-RU"/>
        </w:rPr>
        <w:t xml:space="preserve"> и подведомственных государственным органам или органам местного </w:t>
      </w:r>
      <w:r>
        <w:rPr>
          <w:szCs w:val="28"/>
          <w:lang w:eastAsia="ru-RU"/>
        </w:rPr>
        <w:t xml:space="preserve">самоуправления </w:t>
      </w:r>
      <w:r w:rsidRPr="00EA60A2">
        <w:rPr>
          <w:szCs w:val="28"/>
          <w:lang w:eastAsia="ru-RU"/>
        </w:rPr>
        <w:t xml:space="preserve"> организациях, в распоряжении которых находится указанный документ, в срок не позднее трех рабочих дней со дня получения Уведомления о планируемом строительстве, если застройщик не представил указанные документы самостоятельно. 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  <w:lang w:eastAsia="ru-RU"/>
        </w:rPr>
        <w:t xml:space="preserve">По межведомственным запросам </w:t>
      </w:r>
      <w:r>
        <w:rPr>
          <w:szCs w:val="28"/>
          <w:lang w:eastAsia="ru-RU"/>
        </w:rPr>
        <w:t>Администрации</w:t>
      </w:r>
      <w:r w:rsidRPr="00EA60A2">
        <w:rPr>
          <w:szCs w:val="28"/>
          <w:lang w:eastAsia="ru-RU"/>
        </w:rPr>
        <w:t xml:space="preserve"> документы (их копии или сведения, содержащиеся в них), указанные в подпункте 1 настоящего пункта, предоставляются государственными органами, органами местного </w:t>
      </w:r>
      <w:r>
        <w:rPr>
          <w:szCs w:val="28"/>
          <w:lang w:eastAsia="ru-RU"/>
        </w:rPr>
        <w:t xml:space="preserve">самоуправления </w:t>
      </w:r>
      <w:r w:rsidRPr="00EA60A2">
        <w:rPr>
          <w:szCs w:val="28"/>
          <w:lang w:eastAsia="ru-RU"/>
        </w:rPr>
        <w:t xml:space="preserve">и подведомственными государственным органам или органам местного </w:t>
      </w:r>
      <w:r>
        <w:rPr>
          <w:szCs w:val="28"/>
          <w:lang w:eastAsia="ru-RU"/>
        </w:rPr>
        <w:t xml:space="preserve">самоуправления </w:t>
      </w:r>
      <w:r w:rsidRPr="00EA60A2">
        <w:rPr>
          <w:szCs w:val="28"/>
          <w:lang w:eastAsia="ru-RU"/>
        </w:rPr>
        <w:t xml:space="preserve">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bookmarkStart w:id="7" w:name="P209"/>
      <w:bookmarkEnd w:id="7"/>
      <w:r w:rsidRPr="00EA60A2">
        <w:rPr>
          <w:szCs w:val="28"/>
        </w:rPr>
        <w:t xml:space="preserve">2.6.2. </w:t>
      </w:r>
      <w:bookmarkStart w:id="8" w:name="P223"/>
      <w:bookmarkEnd w:id="8"/>
      <w:r w:rsidRPr="00EA60A2">
        <w:rPr>
          <w:szCs w:val="28"/>
        </w:rPr>
        <w:t xml:space="preserve">В целях окончания строительства или реконструкции объекта индивидуального жилищного строительства или садового дома застройщик направляет в </w:t>
      </w:r>
      <w:r>
        <w:rPr>
          <w:szCs w:val="28"/>
        </w:rPr>
        <w:t xml:space="preserve">Администрацию </w:t>
      </w:r>
      <w:r w:rsidRPr="00EA60A2">
        <w:rPr>
          <w:szCs w:val="28"/>
        </w:rPr>
        <w:t>Уведомление об окончании строительства по форме, утвержденной приказом Минстроя России</w:t>
      </w:r>
      <w:r>
        <w:rPr>
          <w:szCs w:val="28"/>
        </w:rPr>
        <w:t xml:space="preserve"> </w:t>
      </w:r>
      <w:r w:rsidRPr="00EA60A2">
        <w:rPr>
          <w:szCs w:val="28"/>
        </w:rPr>
        <w:t xml:space="preserve">от 19 сентября 2018 г. № 591/пр </w:t>
      </w:r>
      <w:r>
        <w:rPr>
          <w:szCs w:val="28"/>
        </w:rPr>
        <w:t>«</w:t>
      </w:r>
      <w:r w:rsidRPr="00EA60A2">
        <w:rPr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szCs w:val="28"/>
        </w:rPr>
        <w:t>»</w:t>
      </w:r>
      <w:r w:rsidRPr="00EA60A2">
        <w:rPr>
          <w:szCs w:val="28"/>
        </w:rPr>
        <w:t xml:space="preserve">.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Для принятия решения о выдаче Уведомления о соответствии/несоответствии построенного объекта необходимы следующие документы: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  <w:lang w:eastAsia="ru-RU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  <w:lang w:eastAsia="ru-RU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  <w:lang w:eastAsia="ru-RU"/>
        </w:rPr>
        <w:t>3) технический план объекта индивидуального жилищного строительства или садового дома;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  <w:lang w:eastAsia="ru-RU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 множественностью лиц на стороне арендатора.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lastRenderedPageBreak/>
        <w:t>2.7. Основания для отказа в приеме Уведомления о предоставлении Муниципальной услуги отсутствуют.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bookmarkStart w:id="9" w:name="P259"/>
      <w:bookmarkEnd w:id="9"/>
      <w:r w:rsidRPr="00EA60A2">
        <w:rPr>
          <w:szCs w:val="28"/>
        </w:rPr>
        <w:t>2.8. Основаниями для отказа в предоставлении Муниципальной услуги являются:</w:t>
      </w:r>
    </w:p>
    <w:p w:rsidR="00333F05" w:rsidRPr="00EA60A2" w:rsidRDefault="00333F05" w:rsidP="00333F05">
      <w:pPr>
        <w:pStyle w:val="ConsPlusNormal"/>
        <w:ind w:firstLine="709"/>
        <w:jc w:val="both"/>
      </w:pPr>
      <w:bookmarkStart w:id="10" w:name="P260"/>
      <w:bookmarkEnd w:id="10"/>
      <w:r w:rsidRPr="00EA60A2">
        <w:rPr>
          <w:szCs w:val="28"/>
        </w:rPr>
        <w:t>2.8.1. При принятии решения о выдаче Уведомления о несоответствии планируемого строительства:</w:t>
      </w:r>
      <w:r w:rsidRPr="00EA60A2">
        <w:t xml:space="preserve">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В случае отсутствия в Уведомлении о планируемом строительстве сведений, предусмотренных частью 1 статьи 51.1 Градостроительного кодекса Российской Федерации, или документов, предусмотренных подпунктами 2 - 3 </w:t>
      </w:r>
      <w:r>
        <w:rPr>
          <w:szCs w:val="28"/>
        </w:rPr>
        <w:t>пункта 2.6.1</w:t>
      </w:r>
      <w:r w:rsidRPr="00EA60A2">
        <w:rPr>
          <w:szCs w:val="28"/>
        </w:rPr>
        <w:t xml:space="preserve"> Регламента, </w:t>
      </w:r>
      <w:r>
        <w:rPr>
          <w:szCs w:val="28"/>
        </w:rPr>
        <w:t xml:space="preserve">Администрация </w:t>
      </w:r>
      <w:r w:rsidRPr="00EA60A2">
        <w:rPr>
          <w:szCs w:val="28"/>
        </w:rPr>
        <w:t>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2.8.2. При принятии решения о выдаче Уведомления о несоответствии построенного объекта: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  <w:lang w:eastAsia="ru-RU"/>
        </w:rPr>
        <w:t>-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lastRenderedPageBreak/>
        <w:t>-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В случае отсутствия в Уведомлении об окончании строительства сведений, предусмотренных пунктами 1 - 5, 7 и 8 части 1 статьи 51.1 Градостроительного кодекса РФ, или отсутствия документов, прилагаемых к нему и предусмотренных подпунктами 1 - 4 пункта 2.6.2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r>
        <w:rPr>
          <w:szCs w:val="28"/>
        </w:rPr>
        <w:t>пунктом 2.8.1</w:t>
      </w:r>
      <w:r w:rsidRPr="00EA60A2">
        <w:rPr>
          <w:szCs w:val="28"/>
        </w:rPr>
        <w:t xml:space="preserve"> Регламента), </w:t>
      </w:r>
      <w:r>
        <w:rPr>
          <w:szCs w:val="28"/>
        </w:rPr>
        <w:t xml:space="preserve">Администрация </w:t>
      </w:r>
      <w:r w:rsidRPr="00EA60A2">
        <w:rPr>
          <w:szCs w:val="28"/>
        </w:rPr>
        <w:t xml:space="preserve">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</w:rPr>
        <w:t>2.9. Предоставление Муниципальной услуги осуществляется бесплатно.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2.10. Максимальное время ожидания в очереди для подачи документов не превышает 15 минут.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2.11. Срок регистрации Уведомлений Заявителя о предоставлении Муниципальной услуги: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в случае личного обращения - не более 15 минут;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в случае обращения Заявителя в электронной форме должностное лицо, ответственное за выполнение административной процедуры по приему и регистрации документов, в течение 2 дней направляет информацию Заявителю по адресу электронной почты, указанному в Уведомлении, о регистрации его Уведомления с указанием номера и даты регистрации.</w:t>
      </w:r>
    </w:p>
    <w:p w:rsidR="00333F05" w:rsidRPr="00EA60A2" w:rsidRDefault="00A40215" w:rsidP="00333F05">
      <w:pPr>
        <w:pStyle w:val="ConsPlusNormal"/>
        <w:ind w:firstLine="709"/>
        <w:jc w:val="both"/>
        <w:rPr>
          <w:szCs w:val="28"/>
        </w:rPr>
      </w:pPr>
      <w:hyperlink r:id="rId11" w:history="1">
        <w:r w:rsidR="00333F05" w:rsidRPr="00EA60A2">
          <w:rPr>
            <w:szCs w:val="28"/>
          </w:rPr>
          <w:t>2.12</w:t>
        </w:r>
      </w:hyperlink>
      <w:r w:rsidR="00333F05" w:rsidRPr="00EA60A2">
        <w:rPr>
          <w:szCs w:val="28"/>
        </w:rPr>
        <w:t>. Показателями доступности Муниципальной услуги являются: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территориальная доступность - здание </w:t>
      </w:r>
      <w:r>
        <w:rPr>
          <w:szCs w:val="28"/>
        </w:rPr>
        <w:t xml:space="preserve">Администрации </w:t>
      </w:r>
      <w:r w:rsidRPr="00EA60A2">
        <w:rPr>
          <w:szCs w:val="28"/>
        </w:rPr>
        <w:t xml:space="preserve"> расположено </w:t>
      </w:r>
      <w:r w:rsidRPr="00EA60A2">
        <w:rPr>
          <w:szCs w:val="28"/>
        </w:rPr>
        <w:lastRenderedPageBreak/>
        <w:t>в центре города, в шаговой доступности от остановки общественного транспорта, в наличии необходимое количество парковочных мест;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наличие необходимой инфраструктуры - оборудованные места ожидания;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информированность Заявителей о получении Муниципальной услуги (о содержании Муниципальной услуги, порядке и условиях получения (включая необходимые документы), правах Заявителей.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Показателями качества Муниципальной услуги являются: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качество и полнота оказания Муниципальной услуги в соответствии с установленными настоящим Регламентом требованиями, компетентность персонала, профессиональная грамотность;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отношение персонала к потребителю Муниципальной услуги (вежливость, тактичность, отзывчивость);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оперативность (время, затраченное на получение конечного результата Муниципальной услуги, на подготовку необходимых документов, ожидание Муниципальной услуги, непосредственное получение Муниципальной услуги).</w:t>
      </w:r>
    </w:p>
    <w:p w:rsidR="00333F05" w:rsidRPr="00EA60A2" w:rsidRDefault="00A40215" w:rsidP="00333F05">
      <w:pPr>
        <w:pStyle w:val="ConsPlusNormal"/>
        <w:ind w:firstLine="709"/>
        <w:jc w:val="both"/>
        <w:rPr>
          <w:szCs w:val="28"/>
        </w:rPr>
      </w:pPr>
      <w:hyperlink r:id="rId12" w:history="1">
        <w:r w:rsidR="00333F05" w:rsidRPr="00EA60A2">
          <w:rPr>
            <w:szCs w:val="28"/>
          </w:rPr>
          <w:t>2.13</w:t>
        </w:r>
      </w:hyperlink>
      <w:r w:rsidR="00333F05" w:rsidRPr="00EA60A2">
        <w:rPr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для инвалидов.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Организация приема Заявителей осуществляется в течение всего рабочего времени в соответствии с графиком приема посетителей, указанным в </w:t>
      </w:r>
      <w:hyperlink w:anchor="P85" w:history="1">
        <w:r w:rsidRPr="00EA60A2">
          <w:rPr>
            <w:szCs w:val="28"/>
          </w:rPr>
          <w:t>пункте 1.5</w:t>
        </w:r>
      </w:hyperlink>
      <w:r w:rsidRPr="00EA60A2">
        <w:rPr>
          <w:szCs w:val="28"/>
        </w:rPr>
        <w:t xml:space="preserve"> Регламента, с указанием фамилии, имени, отчества (последнее - при наличии) и должности специалиста, осуществляющего прием.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Помещение, в котором исполняется Муниципальная услуга, должно быть оборудовано противопожарной системой и средствами пожаротушения, системой охраны в соответствии с санитарно-эпидемиологическими правилами и нормами.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В целях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не допускается.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стендами, стульями и письменными столами для возможности оформления документов.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Информационные стенды должны содержать информацию по вопросам </w:t>
      </w:r>
      <w:r w:rsidRPr="00EA60A2">
        <w:rPr>
          <w:szCs w:val="28"/>
        </w:rPr>
        <w:lastRenderedPageBreak/>
        <w:t>исполнения Муниципальной услуги: текст Регламента, образцы заполненных Уведомлений и перечень документов, прилагаемых к Уведомлению, извлечения из нормативных правовых актов, содержащих нормы, регулирующие исполнение Муниципальной услуги муниципальными служащими.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Места ожидания должны соответствовать комфортным условиям для Заявителей и должны быть оборудованы стульями (не менее чем три), противопожарной системой, системой охраны.</w:t>
      </w:r>
    </w:p>
    <w:p w:rsidR="00333F05" w:rsidRPr="00EA60A2" w:rsidRDefault="00333F05" w:rsidP="00333F05">
      <w:pPr>
        <w:pStyle w:val="ConsPlusNormal"/>
        <w:ind w:firstLine="709"/>
        <w:jc w:val="both"/>
        <w:rPr>
          <w:color w:val="FF0000"/>
          <w:szCs w:val="28"/>
        </w:rPr>
      </w:pPr>
    </w:p>
    <w:p w:rsidR="00333F05" w:rsidRPr="00EA60A2" w:rsidRDefault="00333F05" w:rsidP="00333F05">
      <w:pPr>
        <w:pStyle w:val="ConsPlusNormal"/>
        <w:ind w:firstLine="709"/>
        <w:jc w:val="center"/>
        <w:outlineLvl w:val="1"/>
        <w:rPr>
          <w:szCs w:val="28"/>
        </w:rPr>
      </w:pPr>
      <w:r w:rsidRPr="00EA60A2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3.1. Состав административных процедур: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3.1.1. Прием Уведомлений и требуемых документов, передача их в работу специалисту </w:t>
      </w:r>
      <w:r>
        <w:rPr>
          <w:szCs w:val="28"/>
        </w:rPr>
        <w:t>Администрации</w:t>
      </w:r>
      <w:r w:rsidRPr="00EA60A2">
        <w:rPr>
          <w:szCs w:val="28"/>
        </w:rPr>
        <w:t>, осуществляющему работу по предоставлению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а) Основанием для начала административной процедуры является подача одного из следующих документов: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Уведомление о планируемом строительстве либо Уведомление об изменении параметров с приложением документов, указанных в п. 2.6.1. Регламента;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Уведомление об окончании строительства с приложением документов, указанных в п. 2.6.2 Регламента.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б) Ответственными за выполнение административной процедуры являются специалисты отдела</w:t>
      </w:r>
      <w:r>
        <w:rPr>
          <w:szCs w:val="28"/>
        </w:rPr>
        <w:t xml:space="preserve"> архитектуры, градостроительства и земельных отношений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.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в) Содержание административной процедуры: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прием и регистрация Уведомления с прилагаемыми к нему документами;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передача документов в работу специалисту, осуществляющему работу по предоставлению Муниципальной услуги в соответствии с установленным порядком по делопроизводству.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Срок выполнения административной процедуры - в течение двух рабочих дней с момента подачи Заявителем Уведомления и прилагаемых к нему документов одним из способов, описанных в пункте 1.5 Регламента.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г) Результатом административной процедуры является регистрация Уведомления с приложенными к нему документами и поступление их специалисту </w:t>
      </w:r>
      <w:r>
        <w:rPr>
          <w:szCs w:val="28"/>
        </w:rPr>
        <w:t>Администрации,</w:t>
      </w:r>
      <w:r w:rsidRPr="00EA60A2">
        <w:rPr>
          <w:szCs w:val="28"/>
        </w:rPr>
        <w:t xml:space="preserve"> осуществляющему работу по предоставлению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д) Результат выполнения административной процедуры фиксируется специалистом общего отдела </w:t>
      </w:r>
      <w:r>
        <w:rPr>
          <w:szCs w:val="28"/>
        </w:rPr>
        <w:t>Администрации</w:t>
      </w:r>
      <w:r w:rsidRPr="00EA60A2">
        <w:rPr>
          <w:szCs w:val="28"/>
        </w:rPr>
        <w:t>, принявшим документы.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lastRenderedPageBreak/>
        <w:t xml:space="preserve">При подаче Заявителем Уведомления и необходимых к нему документов в электронной форме посредством информационно-телекоммуникационной сети </w:t>
      </w:r>
      <w:r>
        <w:rPr>
          <w:szCs w:val="28"/>
        </w:rPr>
        <w:t>«</w:t>
      </w:r>
      <w:r w:rsidRPr="00EA60A2">
        <w:rPr>
          <w:szCs w:val="28"/>
        </w:rPr>
        <w:t>Интернет</w:t>
      </w:r>
      <w:r>
        <w:rPr>
          <w:szCs w:val="28"/>
        </w:rPr>
        <w:t>»</w:t>
      </w:r>
      <w:r w:rsidRPr="00EA60A2">
        <w:rPr>
          <w:szCs w:val="28"/>
        </w:rPr>
        <w:t xml:space="preserve"> через официальный сайт органов местного само</w:t>
      </w:r>
      <w:r>
        <w:rPr>
          <w:szCs w:val="28"/>
        </w:rPr>
        <w:t xml:space="preserve">управления Администрации  </w:t>
      </w:r>
      <w:r w:rsidRPr="00EA60A2">
        <w:rPr>
          <w:szCs w:val="28"/>
        </w:rPr>
        <w:t>(</w:t>
      </w:r>
      <w:hyperlink r:id="rId13" w:history="1">
        <w:r w:rsidRPr="001A2AC7">
          <w:rPr>
            <w:rFonts w:eastAsia="Calibri"/>
            <w:color w:val="0000FF"/>
            <w:szCs w:val="28"/>
            <w:u w:val="single"/>
            <w:lang w:eastAsia="en-US"/>
          </w:rPr>
          <w:t>https://vyazemskii.khabkrai.ru/</w:t>
        </w:r>
      </w:hyperlink>
      <w:r w:rsidRPr="00EA60A2">
        <w:rPr>
          <w:szCs w:val="28"/>
        </w:rPr>
        <w:t xml:space="preserve">), Единый портал государственных и муниципальных услуг (www.gosuslugi.ru), Портал государственных и муниципальных услуг (функций) Хабаровского края (https://uslugi27.ru) Уведомления и прилагаемые к нему документы поступают непосредственно в </w:t>
      </w:r>
      <w:r>
        <w:rPr>
          <w:szCs w:val="28"/>
        </w:rPr>
        <w:t>Администрацию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3.1.2. Рассмотрение Уведомления и представленных документов на предмет возможности предоставления Муниципальной услуги и подготовка документа, являющегося результатом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а) Основанием для начала административной процедуры является наличие одного из Уведомлений, указанных в </w:t>
      </w:r>
      <w:hyperlink w:anchor="P154" w:history="1">
        <w:r w:rsidRPr="00EA60A2">
          <w:rPr>
            <w:szCs w:val="28"/>
          </w:rPr>
          <w:t>пунктах 2.6.1</w:t>
        </w:r>
      </w:hyperlink>
      <w:r w:rsidRPr="00EA60A2">
        <w:rPr>
          <w:szCs w:val="28"/>
        </w:rPr>
        <w:t xml:space="preserve"> - </w:t>
      </w:r>
      <w:hyperlink w:anchor="P223" w:history="1">
        <w:r w:rsidRPr="00EA60A2">
          <w:rPr>
            <w:szCs w:val="28"/>
          </w:rPr>
          <w:t>2.6.</w:t>
        </w:r>
      </w:hyperlink>
      <w:r>
        <w:rPr>
          <w:szCs w:val="28"/>
        </w:rPr>
        <w:t>2 настоящего Регламента</w:t>
      </w:r>
      <w:r w:rsidRPr="00EA60A2">
        <w:rPr>
          <w:szCs w:val="28"/>
        </w:rPr>
        <w:t xml:space="preserve">, в работе у специалиста </w:t>
      </w:r>
      <w:r>
        <w:rPr>
          <w:szCs w:val="28"/>
        </w:rPr>
        <w:t>Администрации</w:t>
      </w:r>
      <w:r w:rsidRPr="00EA60A2">
        <w:rPr>
          <w:szCs w:val="28"/>
        </w:rPr>
        <w:t>, осуществляющего работу по предоставлению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б) Ответственным за выполнение административной процедуры является специалист</w:t>
      </w:r>
      <w:r>
        <w:rPr>
          <w:szCs w:val="28"/>
        </w:rPr>
        <w:t xml:space="preserve"> отдела</w:t>
      </w:r>
      <w:r w:rsidRPr="00EA60A2">
        <w:rPr>
          <w:szCs w:val="28"/>
        </w:rPr>
        <w:t xml:space="preserve"> архитектур</w:t>
      </w:r>
      <w:r>
        <w:rPr>
          <w:szCs w:val="28"/>
        </w:rPr>
        <w:t>ы, градостроительства и земельных отношений</w:t>
      </w:r>
      <w:r w:rsidRPr="00EA60A2">
        <w:rPr>
          <w:szCs w:val="28"/>
        </w:rPr>
        <w:t xml:space="preserve"> </w:t>
      </w:r>
      <w:r w:rsidR="006A7137">
        <w:rPr>
          <w:szCs w:val="28"/>
        </w:rPr>
        <w:t>Администрации</w:t>
      </w:r>
      <w:r w:rsidRPr="00EA60A2">
        <w:rPr>
          <w:szCs w:val="28"/>
        </w:rPr>
        <w:t xml:space="preserve">, осуществляющий работу по предоставлению Муниципальной услуги (г. </w:t>
      </w:r>
      <w:r>
        <w:rPr>
          <w:szCs w:val="28"/>
        </w:rPr>
        <w:t>Вяземский</w:t>
      </w:r>
      <w:r w:rsidRPr="00EA60A2">
        <w:rPr>
          <w:szCs w:val="28"/>
        </w:rPr>
        <w:t xml:space="preserve">, ул. </w:t>
      </w:r>
      <w:r>
        <w:rPr>
          <w:szCs w:val="28"/>
        </w:rPr>
        <w:t>Коммунистическая</w:t>
      </w:r>
      <w:r w:rsidRPr="00EA60A2">
        <w:rPr>
          <w:szCs w:val="28"/>
        </w:rPr>
        <w:t xml:space="preserve">, </w:t>
      </w:r>
      <w:r>
        <w:rPr>
          <w:szCs w:val="28"/>
        </w:rPr>
        <w:t>8</w:t>
      </w:r>
      <w:r w:rsidRPr="00EA60A2">
        <w:rPr>
          <w:szCs w:val="28"/>
        </w:rPr>
        <w:t xml:space="preserve">, </w:t>
      </w:r>
      <w:r>
        <w:rPr>
          <w:szCs w:val="28"/>
        </w:rPr>
        <w:t>3</w:t>
      </w:r>
      <w:r w:rsidRPr="00EA60A2">
        <w:rPr>
          <w:szCs w:val="28"/>
        </w:rPr>
        <w:t xml:space="preserve"> этаж, каб. </w:t>
      </w:r>
      <w:r>
        <w:rPr>
          <w:szCs w:val="28"/>
        </w:rPr>
        <w:t>307</w:t>
      </w:r>
      <w:r w:rsidRPr="00EA60A2">
        <w:rPr>
          <w:szCs w:val="28"/>
        </w:rPr>
        <w:t>).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в) Содержание административной процедуры: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1. При поступлении в работу Уведомления о планируемом строительстве либо Уведомления об изменении параметров и прилагаемых к нему документов осуществляется: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проверка соответствия указанных в Уведомлении о планируемом строительстве либо Уведомления об изменении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 либо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проверка наличия документов, необходимых для принятия решения о выдаче Уведомления о соответствии;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подготовка и направление межведомственных запросов в государственные органы, органы местного само</w:t>
      </w:r>
      <w:r>
        <w:rPr>
          <w:szCs w:val="28"/>
        </w:rPr>
        <w:t xml:space="preserve">управления Администрации </w:t>
      </w:r>
      <w:r w:rsidRPr="00EA60A2">
        <w:rPr>
          <w:szCs w:val="28"/>
        </w:rPr>
        <w:t xml:space="preserve"> и иные организации, в распоряжении которых находятся документы, </w:t>
      </w:r>
      <w:r w:rsidRPr="00EA60A2">
        <w:rPr>
          <w:szCs w:val="28"/>
        </w:rPr>
        <w:lastRenderedPageBreak/>
        <w:t xml:space="preserve">необходимые для предоставления Муниципальной услуги. Межведомственные запросы формируются в соответствии с Федеральным </w:t>
      </w:r>
      <w:hyperlink r:id="rId14" w:history="1">
        <w:r w:rsidRPr="00EA60A2">
          <w:rPr>
            <w:szCs w:val="28"/>
          </w:rPr>
          <w:t>законом</w:t>
        </w:r>
      </w:hyperlink>
      <w:r w:rsidRPr="00EA60A2">
        <w:rPr>
          <w:szCs w:val="28"/>
        </w:rPr>
        <w:t xml:space="preserve"> от 27 июля 2010 г. № 210-ФЗ </w:t>
      </w:r>
      <w:r>
        <w:rPr>
          <w:szCs w:val="28"/>
        </w:rPr>
        <w:t>«</w:t>
      </w:r>
      <w:r w:rsidRPr="00EA60A2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EA60A2">
        <w:rPr>
          <w:szCs w:val="28"/>
        </w:rPr>
        <w:t>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подготовка Уведомления о соответствии планируемого строительства либо Уведомления о несоответствии планируемого строительства с указанием всех оснований отказа;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направление подготовленных документов </w:t>
      </w:r>
      <w:r>
        <w:rPr>
          <w:szCs w:val="28"/>
        </w:rPr>
        <w:t>главе</w:t>
      </w:r>
      <w:r w:rsidRPr="00EA60A2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EA60A2">
        <w:rPr>
          <w:szCs w:val="28"/>
        </w:rPr>
        <w:t xml:space="preserve"> для подписания. Уведомление о соответствии планируемого строительства либо Уведомление о несоответствии планируемого строительства направляются в двух экземплярах.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Срок выполнения административной процедуры - в течение трех рабочих дней с момента поступления в работу специалисту документов.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2.</w:t>
      </w:r>
      <w:r w:rsidRPr="00EA60A2">
        <w:rPr>
          <w:color w:val="FF0000"/>
          <w:szCs w:val="28"/>
        </w:rPr>
        <w:t xml:space="preserve"> </w:t>
      </w:r>
      <w:r w:rsidRPr="00EA60A2">
        <w:rPr>
          <w:szCs w:val="28"/>
        </w:rPr>
        <w:t>При поступлении в работу Уведомления об окончании строительства и прилагаемых к нему документов осуществляется: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проверка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lastRenderedPageBreak/>
        <w:t>- проверка наличия документов, необходимых для принятия решения о выдаче Уведомления о соответствии;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проверка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проверка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подготовка Уведомления о соответствии построенного объекта либо Уведомления о несоответствии построенного объекта с указанием всех оснований отказа;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направление подготовленных документов </w:t>
      </w:r>
      <w:r>
        <w:rPr>
          <w:szCs w:val="28"/>
        </w:rPr>
        <w:t>главе</w:t>
      </w:r>
      <w:r w:rsidRPr="00EA60A2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EA60A2">
        <w:rPr>
          <w:szCs w:val="28"/>
        </w:rPr>
        <w:t xml:space="preserve"> для подписания. Уведомление о соответствии планируемого строительства либо Уведомление о несоответствии планируемого строительства направляются в двух экземплярах.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Срок выполнения административной процедуры - в течение трех рабочих дней с момента поступления в работу специалисту документов.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г) Результатом административной процедуры является: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направление для подписания </w:t>
      </w:r>
      <w:r>
        <w:rPr>
          <w:szCs w:val="28"/>
        </w:rPr>
        <w:t>главе</w:t>
      </w:r>
      <w:r w:rsidRPr="00EA60A2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EA60A2">
        <w:rPr>
          <w:szCs w:val="28"/>
        </w:rPr>
        <w:t xml:space="preserve"> подготовленных документов: Уведомление о соответствии планируемого строительства, Уведомление о несоответствии планируемого строительства, Уведомление о соответствии построенного объекта, Уведомление о несоответствии построенного объекта, возвращение застройщику Уведомлений и прилагаемых к ним документов без рассмотрения с указанием причин возврата в форме письменного ответа Заявителю.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д) Результат выполнения административной процедуры фиксируется </w:t>
      </w:r>
      <w:r>
        <w:rPr>
          <w:szCs w:val="28"/>
        </w:rPr>
        <w:t>журнале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tabs>
          <w:tab w:val="center" w:pos="4890"/>
        </w:tabs>
        <w:ind w:firstLine="709"/>
        <w:jc w:val="both"/>
        <w:rPr>
          <w:szCs w:val="28"/>
        </w:rPr>
      </w:pPr>
      <w:r w:rsidRPr="00EA60A2">
        <w:rPr>
          <w:szCs w:val="28"/>
        </w:rPr>
        <w:t>3.1.3. Выдача документов.</w:t>
      </w:r>
      <w:r w:rsidRPr="00EA60A2">
        <w:rPr>
          <w:szCs w:val="28"/>
        </w:rPr>
        <w:tab/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а) Основанием для начала административной процедуры служит поступление подписанных документов, являющихся результатом предоставления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б) Ответственными за выполнение административной процедуры являются специалисты филиала МФЦ, специалисты отдела</w:t>
      </w:r>
      <w:r>
        <w:rPr>
          <w:szCs w:val="28"/>
        </w:rPr>
        <w:t xml:space="preserve"> архитектуры, градостроительства и земельных отношений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в) Содержание административной процедуры: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выдача результата предоставления Муниципальной услуги способом, </w:t>
      </w:r>
      <w:r w:rsidRPr="00EA60A2">
        <w:rPr>
          <w:szCs w:val="28"/>
        </w:rPr>
        <w:lastRenderedPageBreak/>
        <w:t xml:space="preserve">указанным Заявителем в Уведомлении.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Срок выполнения административной процедуры - в течение двух рабочих дней с момента подписания документов, являющихся результатом предоставления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г) Результатом административной процедуры является: выдача Заявителю результата предоставления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д) Результат выполнения административной процедуры фиксируется в </w:t>
      </w:r>
      <w:r>
        <w:rPr>
          <w:szCs w:val="28"/>
        </w:rPr>
        <w:t>журнале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3.1.4. Формирование информационных ресурсов.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а) Основанием для начала административной процедуры служит подписание </w:t>
      </w:r>
      <w:r>
        <w:rPr>
          <w:szCs w:val="28"/>
        </w:rPr>
        <w:t>главой</w:t>
      </w:r>
      <w:r w:rsidRPr="00EA60A2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EA60A2">
        <w:rPr>
          <w:szCs w:val="28"/>
        </w:rPr>
        <w:t xml:space="preserve"> документа, являющегося результатом предоставления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б) Ответственными за выполнение административной процедуры является </w:t>
      </w:r>
      <w:r>
        <w:rPr>
          <w:szCs w:val="28"/>
        </w:rPr>
        <w:t>специалист отдела архитектуры, градостроительства и земельных отношений</w:t>
      </w:r>
      <w:r w:rsidRPr="00EA60A2">
        <w:rPr>
          <w:szCs w:val="28"/>
        </w:rPr>
        <w:t xml:space="preserve"> </w:t>
      </w:r>
      <w:r w:rsidR="00793AF1">
        <w:rPr>
          <w:szCs w:val="28"/>
        </w:rPr>
        <w:t>Администрации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в) Содержание административной процедуры: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1) передача одного экземпляра Уведомления о соответствии планируемого строительства, Уведомления о соответствии построенного объекта, с прилагаемыми к нему материалами в архив </w:t>
      </w:r>
      <w:r>
        <w:rPr>
          <w:szCs w:val="28"/>
        </w:rPr>
        <w:t xml:space="preserve">Администрации </w:t>
      </w:r>
      <w:r w:rsidRPr="00EA60A2">
        <w:rPr>
          <w:szCs w:val="28"/>
        </w:rPr>
        <w:t xml:space="preserve"> для хранения;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2) направление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EA60A2">
        <w:rPr>
          <w:color w:val="FF0000"/>
          <w:szCs w:val="28"/>
        </w:rPr>
        <w:t xml:space="preserve"> </w:t>
      </w:r>
      <w:r w:rsidRPr="00EA60A2">
        <w:rPr>
          <w:szCs w:val="28"/>
        </w:rPr>
        <w:t>в течение семи рабочих дней со дня получения Уведомления о планируемом строительстве копии Уведомления о несоответствии планируемого строительства в: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орган исполнительной власти субъекта Российской Федерации, уполномоченный на осуществление государственного строительного надзора, в случае если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- в федеральный орган исполнительной власти, уполномоченный на осуществление государственного земельного надзора, орган местного само</w:t>
      </w:r>
      <w:r>
        <w:rPr>
          <w:szCs w:val="28"/>
        </w:rPr>
        <w:t>управления Администрации</w:t>
      </w:r>
      <w:r w:rsidRPr="00EA60A2">
        <w:rPr>
          <w:szCs w:val="28"/>
        </w:rPr>
        <w:t xml:space="preserve">, осуществляющий муниципальный земельный контроль, в случае если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</w:t>
      </w:r>
      <w:r w:rsidRPr="00EA60A2">
        <w:rPr>
          <w:szCs w:val="28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г) Результатом административной процедуры является: направленные копии документов, являющиеся результатом Муниципальной услуги.</w:t>
      </w:r>
    </w:p>
    <w:p w:rsidR="00333F05" w:rsidRPr="00EA60A2" w:rsidRDefault="00333F05" w:rsidP="00333F05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A60A2">
        <w:rPr>
          <w:szCs w:val="28"/>
          <w:lang w:eastAsia="ru-RU"/>
        </w:rPr>
        <w:t xml:space="preserve">д) Результат выполнения административной процедуры фиксируется в </w:t>
      </w:r>
      <w:r>
        <w:rPr>
          <w:szCs w:val="28"/>
          <w:lang w:eastAsia="ru-RU"/>
        </w:rPr>
        <w:t>журнале</w:t>
      </w:r>
      <w:r w:rsidRPr="00EA60A2">
        <w:rPr>
          <w:szCs w:val="28"/>
          <w:lang w:eastAsia="ru-RU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3.2. Последовательность административных процедур указана в </w:t>
      </w:r>
      <w:r>
        <w:rPr>
          <w:szCs w:val="28"/>
        </w:rPr>
        <w:t>«</w:t>
      </w:r>
      <w:hyperlink w:anchor="P1469" w:history="1">
        <w:r w:rsidRPr="00EA60A2">
          <w:rPr>
            <w:szCs w:val="28"/>
          </w:rPr>
          <w:t>Блок-схеме</w:t>
        </w:r>
      </w:hyperlink>
      <w:r w:rsidRPr="00EA60A2">
        <w:rPr>
          <w:szCs w:val="28"/>
        </w:rPr>
        <w:t xml:space="preserve"> административных процедур по предоставлению Муниципальной услуги</w:t>
      </w:r>
      <w:r>
        <w:rPr>
          <w:szCs w:val="28"/>
        </w:rPr>
        <w:t>»,</w:t>
      </w:r>
      <w:r w:rsidRPr="00EA60A2">
        <w:rPr>
          <w:szCs w:val="28"/>
        </w:rPr>
        <w:t xml:space="preserve"> согласно </w:t>
      </w:r>
      <w:r>
        <w:rPr>
          <w:szCs w:val="28"/>
        </w:rPr>
        <w:t>п</w:t>
      </w:r>
      <w:r w:rsidRPr="00EA60A2">
        <w:rPr>
          <w:szCs w:val="28"/>
        </w:rPr>
        <w:t>риложению.</w:t>
      </w:r>
    </w:p>
    <w:p w:rsidR="00333F05" w:rsidRPr="00EA60A2" w:rsidRDefault="00333F05" w:rsidP="00333F05">
      <w:pPr>
        <w:pStyle w:val="ConsPlusNormal"/>
        <w:ind w:firstLine="709"/>
        <w:jc w:val="both"/>
        <w:rPr>
          <w:color w:val="FF0000"/>
          <w:szCs w:val="28"/>
        </w:rPr>
      </w:pPr>
    </w:p>
    <w:p w:rsidR="00333F05" w:rsidRPr="00EA60A2" w:rsidRDefault="00333F05" w:rsidP="00333F05">
      <w:pPr>
        <w:pStyle w:val="ConsPlusNormal"/>
        <w:ind w:firstLine="709"/>
        <w:jc w:val="center"/>
        <w:outlineLvl w:val="1"/>
        <w:rPr>
          <w:szCs w:val="28"/>
        </w:rPr>
      </w:pPr>
      <w:r w:rsidRPr="00EA60A2">
        <w:rPr>
          <w:szCs w:val="28"/>
        </w:rPr>
        <w:t>4. Формы контроля за исполнением административного регламента.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4.1. Текущий контроль осуществляется путем истребования, анализа и оценки документов по предоставлению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Текущий контроль осуществляется: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</w:t>
      </w:r>
      <w:r>
        <w:rPr>
          <w:szCs w:val="28"/>
        </w:rPr>
        <w:t>главой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>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- начальником </w:t>
      </w:r>
      <w:r>
        <w:rPr>
          <w:szCs w:val="28"/>
        </w:rPr>
        <w:t>отдела архитектуры, градостроительства и земельных отношений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По результатам проведения текущего контроля, в случае выявления нарушений требований к предоставлению Муниципальной услуги, установленных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Проведение проверок может носить плановый характер (осуществляется на основании ежегодного плана, утвержденного приказом </w:t>
      </w:r>
      <w:r>
        <w:rPr>
          <w:szCs w:val="28"/>
        </w:rPr>
        <w:t>главы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>) и внеплановый характер.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Для проведения плановой и внеплановой проверки </w:t>
      </w:r>
      <w:r w:rsidR="008C731C">
        <w:rPr>
          <w:szCs w:val="28"/>
        </w:rPr>
        <w:t>распоряжением</w:t>
      </w:r>
      <w:r w:rsidRPr="00EA60A2">
        <w:rPr>
          <w:szCs w:val="28"/>
        </w:rPr>
        <w:t xml:space="preserve"> </w:t>
      </w:r>
      <w:r>
        <w:rPr>
          <w:szCs w:val="28"/>
        </w:rPr>
        <w:t>главы</w:t>
      </w:r>
      <w:r w:rsidRPr="00EA60A2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EA60A2">
        <w:rPr>
          <w:szCs w:val="28"/>
        </w:rPr>
        <w:t xml:space="preserve"> создается комиссия.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Периодичность проведения плановой проверки - один раз в три года.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Внеплановые проверки проводятся по конкретному обращению Заявителя и назначаются </w:t>
      </w:r>
      <w:r w:rsidR="008C731C">
        <w:rPr>
          <w:szCs w:val="28"/>
        </w:rPr>
        <w:t>распоряжением</w:t>
      </w:r>
      <w:r w:rsidRPr="00EA60A2">
        <w:rPr>
          <w:szCs w:val="28"/>
        </w:rPr>
        <w:t xml:space="preserve"> </w:t>
      </w:r>
      <w:r>
        <w:rPr>
          <w:szCs w:val="28"/>
        </w:rPr>
        <w:t>главы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>. Физические и юридические лица вправе направить письменное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Акт подписывается всеми членами комиссии.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По результатам проведенных проверок,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4.3. Специалист, ответственный за прием документов, несет персональную ответственность за соблюдение сроков и порядка приема документов, правильность внесения записи в </w:t>
      </w:r>
      <w:r>
        <w:rPr>
          <w:szCs w:val="28"/>
        </w:rPr>
        <w:t>журнал</w:t>
      </w:r>
      <w:r w:rsidRPr="00EA60A2">
        <w:rPr>
          <w:szCs w:val="28"/>
        </w:rPr>
        <w:t>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Специалист, ответственный за подготовку документов, являющихся результатом предоставления Муниципальной услуги, несет персональную ответственность за соблюдение сроков и порядка их оформления.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Персональная ответственность специалистов </w:t>
      </w:r>
      <w:r>
        <w:rPr>
          <w:szCs w:val="28"/>
        </w:rPr>
        <w:t xml:space="preserve">Администрации </w:t>
      </w:r>
      <w:r w:rsidRPr="00EA60A2">
        <w:rPr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333F05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4.4.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организаций, отсутствуют.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</w:p>
    <w:p w:rsidR="00333F05" w:rsidRDefault="00333F05" w:rsidP="00333F05">
      <w:pPr>
        <w:pStyle w:val="ConsPlusNormal"/>
        <w:ind w:firstLine="709"/>
        <w:jc w:val="center"/>
        <w:rPr>
          <w:szCs w:val="28"/>
        </w:rPr>
      </w:pPr>
      <w:r w:rsidRPr="00EA60A2">
        <w:rPr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5.1. Заявители имеют право на обжалование решений, действий (бездействия)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, специалистов </w:t>
      </w:r>
      <w:r>
        <w:rPr>
          <w:szCs w:val="28"/>
        </w:rPr>
        <w:t>Администрации</w:t>
      </w:r>
      <w:r w:rsidRPr="00EA60A2">
        <w:rPr>
          <w:szCs w:val="28"/>
        </w:rPr>
        <w:t>, муниципальных служащих, МФЦ, работников МФЦ.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5.2. Предметом досудебного (внесудебного) обжалования являются решения, действия (бездействие)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, специалистов </w:t>
      </w:r>
      <w:r>
        <w:rPr>
          <w:szCs w:val="28"/>
        </w:rPr>
        <w:t>Администрации</w:t>
      </w:r>
      <w:r w:rsidRPr="00EA60A2">
        <w:rPr>
          <w:szCs w:val="28"/>
        </w:rPr>
        <w:t>, либо муниципального служащего, МФЦ, работника МФЦ.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5.3. Заявитель может обратиться с жалобой, в том числе в следующих случаях: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1) нарушение срока регистрации запроса Заявителя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нормативными правовыми актами, указанными в п. 2.5 Регламента;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3) требование у Заявителя документов или информации либо </w:t>
      </w:r>
      <w:r w:rsidRPr="00EA60A2">
        <w:rPr>
          <w:szCs w:val="28"/>
        </w:rPr>
        <w:lastRenderedPageBreak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4) отказ в приеме документов Заявителя,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Федерации; нормативными правовыми актами Хабаровского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нормативными правовыми актами, указанными в п. 2.5 Регламента;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7) отказ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, специалистов </w:t>
      </w:r>
      <w:r>
        <w:rPr>
          <w:szCs w:val="28"/>
        </w:rPr>
        <w:t>Администрации</w:t>
      </w:r>
      <w:r w:rsidRPr="00EA60A2">
        <w:rPr>
          <w:szCs w:val="28"/>
        </w:rPr>
        <w:t>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нормативными правовыми актами, указанными в п. 2.5 Регламента;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Pr="00EA60A2">
        <w:rPr>
          <w:szCs w:val="28"/>
        </w:rPr>
        <w:lastRenderedPageBreak/>
        <w:t>объеме в порядке, определенном нормативными правовыми актами, указанными в п. 2.5 Регламента;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уведомления о предоставлении муниципальной услуги;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б) наличие ошибок в уведомлении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>
        <w:rPr>
          <w:szCs w:val="28"/>
        </w:rPr>
        <w:t>главы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, специалистов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, либо муниципального служащего, работника МФЦ, работника организации, предусмотренной нормативными правовыми актами, указанными в п. 2.5 Регламента,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Cs w:val="28"/>
        </w:rPr>
        <w:t>главы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нормативными правовыми актами, указанными в п. 2.5 Рег</w:t>
      </w:r>
      <w:r>
        <w:rPr>
          <w:szCs w:val="28"/>
        </w:rPr>
        <w:t>ламента, уведомляется Заявитель</w:t>
      </w:r>
      <w:r w:rsidRPr="00EA60A2">
        <w:rPr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нормативными правовыми актами, указанными в п. 2.5 Регламента.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5.4. Общие требования к порядку подачи и рассмотрения жалобы: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5.4.1. Жалоба подается в письменной форме на бумажном носителе, в электронной форме в </w:t>
      </w:r>
      <w:r w:rsidR="00793AF1">
        <w:rPr>
          <w:szCs w:val="28"/>
        </w:rPr>
        <w:t>Администрации</w:t>
      </w:r>
      <w:r w:rsidRPr="00EA60A2">
        <w:rPr>
          <w:szCs w:val="28"/>
        </w:rPr>
        <w:t>, МФЦ либо в соответствующий орган государственной власти, являющийся учредителем МФЦ. Жалобы на решения и действия (бездействие) начальника</w:t>
      </w:r>
      <w:r>
        <w:rPr>
          <w:szCs w:val="28"/>
        </w:rPr>
        <w:t xml:space="preserve"> специалистов отдела архитектуры, градостроительства и земельных отношений</w:t>
      </w:r>
      <w:r w:rsidRPr="00EA60A2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EA60A2">
        <w:rPr>
          <w:szCs w:val="28"/>
        </w:rPr>
        <w:t>, подаются в Администрацию город</w:t>
      </w:r>
      <w:r>
        <w:rPr>
          <w:szCs w:val="28"/>
        </w:rPr>
        <w:t xml:space="preserve">ского поселения </w:t>
      </w:r>
      <w:r w:rsidRPr="00EA60A2">
        <w:rPr>
          <w:szCs w:val="28"/>
        </w:rPr>
        <w:t xml:space="preserve"> </w:t>
      </w:r>
      <w:r>
        <w:rPr>
          <w:szCs w:val="28"/>
        </w:rPr>
        <w:t>«Город Вяземский»</w:t>
      </w:r>
      <w:r w:rsidRPr="00EA60A2">
        <w:rPr>
          <w:szCs w:val="28"/>
        </w:rPr>
        <w:t xml:space="preserve"> и </w:t>
      </w:r>
      <w:r w:rsidRPr="00EA60A2">
        <w:rPr>
          <w:szCs w:val="28"/>
        </w:rPr>
        <w:lastRenderedPageBreak/>
        <w:t xml:space="preserve">рассматриваются главой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.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Хабаровского края.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5.4.2. Жалоба на решения и действия (бездействие) </w:t>
      </w:r>
      <w:r>
        <w:rPr>
          <w:szCs w:val="28"/>
        </w:rPr>
        <w:t>Администрации</w:t>
      </w:r>
      <w:r w:rsidRPr="00EA60A2">
        <w:rPr>
          <w:szCs w:val="28"/>
        </w:rPr>
        <w:t xml:space="preserve">, специалистов, муниципальных служащих, может быть направлена почтовым отправлением, посредством факсимильной связи </w:t>
      </w:r>
      <w:r w:rsidRPr="000414FC">
        <w:rPr>
          <w:sz w:val="24"/>
          <w:szCs w:val="24"/>
        </w:rPr>
        <w:t>(42153) 3-34-08</w:t>
      </w:r>
      <w:r w:rsidRPr="00EA60A2">
        <w:rPr>
          <w:szCs w:val="28"/>
        </w:rPr>
        <w:t xml:space="preserve">), через МФЦ, посредством использования информационно-телекоммуникационной сети </w:t>
      </w:r>
      <w:r>
        <w:rPr>
          <w:szCs w:val="28"/>
        </w:rPr>
        <w:t>«</w:t>
      </w:r>
      <w:r w:rsidRPr="00EA60A2">
        <w:rPr>
          <w:szCs w:val="28"/>
        </w:rPr>
        <w:t>Интернет</w:t>
      </w:r>
      <w:r>
        <w:rPr>
          <w:szCs w:val="28"/>
        </w:rPr>
        <w:t>»</w:t>
      </w:r>
      <w:r w:rsidRPr="00EA60A2">
        <w:rPr>
          <w:szCs w:val="28"/>
        </w:rPr>
        <w:t xml:space="preserve"> через официальный сайт органов местного само</w:t>
      </w:r>
      <w:r>
        <w:rPr>
          <w:szCs w:val="28"/>
        </w:rPr>
        <w:t xml:space="preserve">управления Администрации </w:t>
      </w:r>
      <w:r w:rsidRPr="00EA60A2">
        <w:rPr>
          <w:szCs w:val="28"/>
        </w:rPr>
        <w:t>город</w:t>
      </w:r>
      <w:r>
        <w:rPr>
          <w:szCs w:val="28"/>
        </w:rPr>
        <w:t>ского поселения</w:t>
      </w:r>
      <w:r w:rsidRPr="00EA60A2">
        <w:rPr>
          <w:szCs w:val="28"/>
        </w:rPr>
        <w:t xml:space="preserve"> </w:t>
      </w:r>
      <w:r>
        <w:rPr>
          <w:szCs w:val="28"/>
        </w:rPr>
        <w:t>«Город Вяземский»</w:t>
      </w:r>
      <w:r w:rsidRPr="00EA60A2">
        <w:rPr>
          <w:szCs w:val="28"/>
        </w:rPr>
        <w:t xml:space="preserve"> (</w:t>
      </w:r>
      <w:hyperlink r:id="rId15" w:history="1">
        <w:r w:rsidRPr="000414FC">
          <w:rPr>
            <w:rFonts w:eastAsia="Calibri"/>
            <w:color w:val="0000FF"/>
            <w:szCs w:val="28"/>
            <w:u w:val="single"/>
            <w:lang w:eastAsia="en-US"/>
          </w:rPr>
          <w:t>https://vyazemskii.khabkrai.ru/</w:t>
        </w:r>
      </w:hyperlink>
      <w:r w:rsidRPr="00EA60A2">
        <w:rPr>
          <w:szCs w:val="28"/>
        </w:rPr>
        <w:t>), Единый портал государственных и муниципальных услуг (www.gosuslugi.ru), Портал государственных и муниципальных услуг (функций) Хабаровского края (uslugi27.ru), а также может быть принята при личном приеме Заявителя.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Cs w:val="28"/>
        </w:rPr>
        <w:t>«</w:t>
      </w:r>
      <w:r w:rsidRPr="00EA60A2">
        <w:rPr>
          <w:szCs w:val="28"/>
        </w:rPr>
        <w:t>Интернет</w:t>
      </w:r>
      <w:r>
        <w:rPr>
          <w:szCs w:val="28"/>
        </w:rPr>
        <w:t>»</w:t>
      </w:r>
      <w:r w:rsidRPr="00EA60A2">
        <w:rPr>
          <w:szCs w:val="28"/>
        </w:rPr>
        <w:t xml:space="preserve"> через официальный сайт многофункционального центра, Единый портал государственных и муниципальных услуг (www.gosuslugi.ru), Портал государственных и муниципальных услуг (функций) Хабаровского края (uslugi27.ru), а также может быть принята при личном приеме Заявителя. 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5.4.3. Жалоба должна содержать: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1) наименование </w:t>
      </w:r>
      <w:r>
        <w:rPr>
          <w:szCs w:val="28"/>
        </w:rPr>
        <w:t>Администрации</w:t>
      </w:r>
      <w:r w:rsidRPr="00EA60A2">
        <w:rPr>
          <w:szCs w:val="28"/>
        </w:rPr>
        <w:t>, МФЦ, фамилию, имя, отче</w:t>
      </w:r>
      <w:r>
        <w:rPr>
          <w:szCs w:val="28"/>
        </w:rPr>
        <w:t>ство (последнее - при наличии)</w:t>
      </w:r>
      <w:r w:rsidRPr="00EA60A2">
        <w:rPr>
          <w:szCs w:val="28"/>
        </w:rPr>
        <w:t>, специалиста, муниципального служащего, руководителя МФЦ, работника МФЦ, решения и действия (бездействие) которых обжалуются;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3) сведения об обжалуемых решениях и действиях (бездействии) </w:t>
      </w:r>
      <w:r>
        <w:rPr>
          <w:szCs w:val="28"/>
        </w:rPr>
        <w:t>Администрации</w:t>
      </w:r>
      <w:r w:rsidRPr="00EA60A2">
        <w:rPr>
          <w:szCs w:val="28"/>
        </w:rPr>
        <w:t>, специалиста, муниципального служащего, МФЦ, работника МФЦ;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Cs w:val="28"/>
        </w:rPr>
        <w:t>Администрации</w:t>
      </w:r>
      <w:r w:rsidRPr="00EA60A2">
        <w:rPr>
          <w:szCs w:val="28"/>
        </w:rPr>
        <w:t>, специалиста, муниципального служащего, МФЦ, работника МФЦ. Заявителем могут быть представлены документы (при наличии), подтверждающие доводы, либо их копии.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5.4.4. Жалоба, поступившая в Администрацию город</w:t>
      </w:r>
      <w:r>
        <w:rPr>
          <w:szCs w:val="28"/>
        </w:rPr>
        <w:t>ского поселения</w:t>
      </w:r>
      <w:r w:rsidRPr="00EA60A2">
        <w:rPr>
          <w:szCs w:val="28"/>
        </w:rPr>
        <w:t xml:space="preserve"> </w:t>
      </w:r>
      <w:r>
        <w:rPr>
          <w:szCs w:val="28"/>
        </w:rPr>
        <w:t>«Город Вяземский»</w:t>
      </w:r>
      <w:r w:rsidRPr="00EA60A2">
        <w:rPr>
          <w:szCs w:val="28"/>
        </w:rPr>
        <w:t xml:space="preserve">, МФЦ, учредителю МФЦ,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</w:t>
      </w:r>
      <w:r w:rsidRPr="00EA60A2">
        <w:rPr>
          <w:szCs w:val="28"/>
        </w:rPr>
        <w:lastRenderedPageBreak/>
        <w:t>срока таких исправлений - в течение 5 рабочих дней со дня ее регистрации.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5.4.5. По результатам рассмотрения жалобы принимается одно из следующих решений: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2) в удовлетворении жалобы отказывается.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5.4.6. Не позднее дня, следующего за днем принятия решения, указанного в подпункте 5.4.5 Регламента,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5.4.7.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подпунктом 5.4.1 Регламента, незамедлительно направляют имеющиеся материалы в органы прокуратуры.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>В случае признания жалобы подлежащей удовлетворению в ответе Заявителю, указанном в пункте 5.4.6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3F05" w:rsidRPr="00EA60A2" w:rsidRDefault="00333F05" w:rsidP="00333F05">
      <w:pPr>
        <w:pStyle w:val="ConsPlusNormal"/>
        <w:ind w:firstLine="709"/>
        <w:jc w:val="both"/>
        <w:rPr>
          <w:szCs w:val="28"/>
        </w:rPr>
      </w:pPr>
      <w:r w:rsidRPr="00EA60A2">
        <w:rPr>
          <w:szCs w:val="28"/>
        </w:rPr>
        <w:t xml:space="preserve"> В случае признания жалобы, не подлежащей удовлетворению в ответе Заявителю, указанном в пункте 5.4.6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F05" w:rsidRDefault="00333F05" w:rsidP="00333F05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br w:type="page"/>
      </w:r>
    </w:p>
    <w:p w:rsidR="00333F05" w:rsidRPr="00FC3AFE" w:rsidRDefault="00333F05" w:rsidP="00333F05">
      <w:pPr>
        <w:pStyle w:val="ConsPlusNormal"/>
        <w:tabs>
          <w:tab w:val="left" w:pos="5103"/>
        </w:tabs>
        <w:spacing w:line="240" w:lineRule="exact"/>
        <w:ind w:left="5670"/>
        <w:outlineLvl w:val="1"/>
        <w:rPr>
          <w:szCs w:val="28"/>
        </w:rPr>
      </w:pPr>
      <w:r w:rsidRPr="00FC3AFE">
        <w:rPr>
          <w:szCs w:val="28"/>
        </w:rPr>
        <w:lastRenderedPageBreak/>
        <w:t xml:space="preserve">ПРИЛОЖЕНИЕ </w:t>
      </w:r>
    </w:p>
    <w:p w:rsidR="00001D5C" w:rsidRDefault="00333F05" w:rsidP="00333F05">
      <w:pPr>
        <w:pStyle w:val="ConsPlusNormal"/>
        <w:tabs>
          <w:tab w:val="left" w:pos="5103"/>
        </w:tabs>
        <w:spacing w:line="240" w:lineRule="exact"/>
        <w:ind w:left="5670"/>
        <w:rPr>
          <w:szCs w:val="28"/>
        </w:rPr>
      </w:pPr>
      <w:r w:rsidRPr="00FC3AFE">
        <w:rPr>
          <w:szCs w:val="28"/>
        </w:rPr>
        <w:t>к а</w:t>
      </w:r>
      <w:r>
        <w:rPr>
          <w:szCs w:val="28"/>
        </w:rPr>
        <w:t xml:space="preserve">дминистративному регламенту </w:t>
      </w:r>
      <w:r w:rsidRPr="00FC3AFE">
        <w:rPr>
          <w:szCs w:val="28"/>
        </w:rPr>
        <w:t xml:space="preserve">по предоставлению муниципальной услуги «Согласование строительства или реконструкции объекта индивидуального жилищного строительства или садового дома на территории городского </w:t>
      </w:r>
      <w:r>
        <w:rPr>
          <w:szCs w:val="28"/>
        </w:rPr>
        <w:t>поселения</w:t>
      </w:r>
      <w:r w:rsidRPr="00FC3AFE">
        <w:rPr>
          <w:szCs w:val="28"/>
        </w:rPr>
        <w:t xml:space="preserve"> </w:t>
      </w:r>
    </w:p>
    <w:p w:rsidR="00333F05" w:rsidRPr="00FC3AFE" w:rsidRDefault="00333F05" w:rsidP="00333F05">
      <w:pPr>
        <w:pStyle w:val="ConsPlusNormal"/>
        <w:tabs>
          <w:tab w:val="left" w:pos="5103"/>
        </w:tabs>
        <w:spacing w:line="240" w:lineRule="exact"/>
        <w:ind w:left="5670"/>
        <w:rPr>
          <w:szCs w:val="28"/>
        </w:rPr>
      </w:pPr>
      <w:r w:rsidRPr="00FC3AFE">
        <w:rPr>
          <w:szCs w:val="28"/>
        </w:rPr>
        <w:t xml:space="preserve">«Город </w:t>
      </w:r>
      <w:r w:rsidR="00001D5C">
        <w:rPr>
          <w:szCs w:val="28"/>
        </w:rPr>
        <w:t>Вяземский</w:t>
      </w:r>
      <w:r w:rsidRPr="00FC3AFE">
        <w:rPr>
          <w:szCs w:val="28"/>
        </w:rPr>
        <w:t xml:space="preserve">» </w:t>
      </w:r>
    </w:p>
    <w:p w:rsidR="00333F05" w:rsidRDefault="00333F05" w:rsidP="00333F05">
      <w:pPr>
        <w:pStyle w:val="ConsPlusNormal"/>
        <w:ind w:firstLine="709"/>
        <w:jc w:val="both"/>
        <w:rPr>
          <w:szCs w:val="28"/>
        </w:rPr>
      </w:pPr>
    </w:p>
    <w:p w:rsidR="00333F05" w:rsidRPr="00B61E0D" w:rsidRDefault="00333F05" w:rsidP="00333F05">
      <w:pPr>
        <w:pStyle w:val="ConsPlusNormal"/>
        <w:ind w:firstLine="709"/>
        <w:jc w:val="both"/>
        <w:rPr>
          <w:szCs w:val="28"/>
        </w:rPr>
      </w:pPr>
    </w:p>
    <w:p w:rsidR="00333F05" w:rsidRPr="00B61E0D" w:rsidRDefault="00333F05" w:rsidP="00333F05">
      <w:pPr>
        <w:pStyle w:val="ConsPlusTitle"/>
        <w:ind w:firstLine="709"/>
        <w:jc w:val="center"/>
        <w:rPr>
          <w:szCs w:val="28"/>
        </w:rPr>
      </w:pPr>
      <w:bookmarkStart w:id="11" w:name="P1469"/>
      <w:bookmarkEnd w:id="11"/>
      <w:r w:rsidRPr="00B61E0D">
        <w:rPr>
          <w:szCs w:val="28"/>
        </w:rPr>
        <w:t>БЛОК-СХЕМА</w:t>
      </w:r>
    </w:p>
    <w:p w:rsidR="00333F05" w:rsidRPr="00B61E0D" w:rsidRDefault="00333F05" w:rsidP="00333F05">
      <w:pPr>
        <w:pStyle w:val="ConsPlusTitle"/>
        <w:ind w:firstLine="709"/>
        <w:jc w:val="center"/>
        <w:rPr>
          <w:szCs w:val="28"/>
        </w:rPr>
      </w:pPr>
      <w:r w:rsidRPr="00B61E0D">
        <w:rPr>
          <w:szCs w:val="28"/>
        </w:rPr>
        <w:t>АДМИНИСТРАТИВНЫХ ПРОЦЕДУР ПО</w:t>
      </w:r>
    </w:p>
    <w:p w:rsidR="00333F05" w:rsidRPr="00B61E0D" w:rsidRDefault="00333F05" w:rsidP="00333F05">
      <w:pPr>
        <w:pStyle w:val="ConsPlusTitle"/>
        <w:ind w:firstLine="709"/>
        <w:jc w:val="center"/>
        <w:rPr>
          <w:szCs w:val="28"/>
        </w:rPr>
      </w:pPr>
      <w:r w:rsidRPr="00B61E0D">
        <w:rPr>
          <w:szCs w:val="28"/>
        </w:rPr>
        <w:t>ПРЕДОСТАВЛЕНИЮ МУНИЦИПАЛЬНОЙ УСЛУГИ</w:t>
      </w:r>
    </w:p>
    <w:p w:rsidR="00333F05" w:rsidRPr="00B61E0D" w:rsidRDefault="00333F05" w:rsidP="00333F05">
      <w:pPr>
        <w:spacing w:after="1"/>
        <w:ind w:firstLine="709"/>
        <w:rPr>
          <w:szCs w:val="28"/>
        </w:rPr>
      </w:pPr>
    </w:p>
    <w:p w:rsidR="00333F05" w:rsidRPr="00D33D24" w:rsidRDefault="00A40215" w:rsidP="00333F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347.8pt;margin-top:187.5pt;width:7.15pt;height:20.7pt;z-index:251672576">
            <v:textbox style="layout-flow:vertical-ideographic"/>
          </v:shape>
        </w:pic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shape id="_x0000_s1037" type="#_x0000_t67" style="position:absolute;left:0;text-align:left;margin-left:96.65pt;margin-top:186.95pt;width:7.15pt;height:20.7pt;z-index:251671552">
            <v:textbox style="layout-flow:vertical-ideographic"/>
          </v:shape>
        </w:pic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shape id="_x0000_s1036" type="#_x0000_t67" style="position:absolute;left:0;text-align:left;margin-left:347.8pt;margin-top:111.35pt;width:7.15pt;height:20.7pt;z-index:251670528">
            <v:textbox style="layout-flow:vertical-ideographic"/>
          </v:shape>
        </w:pic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shape id="_x0000_s1035" type="#_x0000_t67" style="position:absolute;left:0;text-align:left;margin-left:96.65pt;margin-top:113.25pt;width:7.15pt;height:20.7pt;z-index:251669504">
            <v:textbox style="layout-flow:vertical-ideographic"/>
          </v:shape>
        </w:pic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shape id="_x0000_s1034" type="#_x0000_t67" style="position:absolute;left:0;text-align:left;margin-left:217.2pt;margin-top:37.65pt;width:7.15pt;height:20.7pt;z-index:251668480">
            <v:textbox style="layout-flow:vertical-ideographic"/>
          </v:shape>
        </w:pic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rect id="_x0000_s1029" style="position:absolute;left:0;text-align:left;margin-left:243.2pt;margin-top:133.95pt;width:215.15pt;height:53pt;z-index:251663360">
            <v:textbox style="mso-next-textbox:#_x0000_s1029">
              <w:txbxContent>
                <w:p w:rsidR="006A7137" w:rsidRPr="00467F02" w:rsidRDefault="006A7137" w:rsidP="00333F05">
                  <w:pPr>
                    <w:pStyle w:val="1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Не соответствует требованиям п. 2.6.1</w:t>
                  </w:r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- </w:t>
                  </w:r>
                  <w:hyperlink r:id="rId16" w:history="1">
                    <w:r w:rsidRPr="00467F02">
                      <w:rPr>
                        <w:rFonts w:eastAsia="Calibri"/>
                        <w:b w:val="0"/>
                        <w:bCs w:val="0"/>
                        <w:kern w:val="0"/>
                        <w:sz w:val="28"/>
                        <w:szCs w:val="28"/>
                        <w:lang w:eastAsia="en-US"/>
                      </w:rPr>
                      <w:t>2.6.</w:t>
                    </w:r>
                    <w:r>
                      <w:rPr>
                        <w:rFonts w:eastAsia="Calibri"/>
                        <w:b w:val="0"/>
                        <w:bCs w:val="0"/>
                        <w:kern w:val="0"/>
                        <w:sz w:val="28"/>
                        <w:szCs w:val="28"/>
                        <w:lang w:eastAsia="en-US"/>
                      </w:rPr>
                      <w:t>2</w:t>
                    </w:r>
                  </w:hyperlink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 Регламента</w:t>
                  </w:r>
                </w:p>
                <w:p w:rsidR="006A7137" w:rsidRPr="00467F02" w:rsidRDefault="006A7137" w:rsidP="00333F05">
                  <w:pPr>
                    <w:pStyle w:val="1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</w:pPr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предоставления муниципальной у</w:t>
                  </w: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слуги на соответствие</w:t>
                  </w:r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 </w:t>
                  </w:r>
                  <w:hyperlink r:id="rId17" w:history="1">
                    <w:r w:rsidRPr="00467F02">
                      <w:rPr>
                        <w:rFonts w:eastAsia="Calibri"/>
                        <w:b w:val="0"/>
                        <w:bCs w:val="0"/>
                        <w:kern w:val="0"/>
                        <w:sz w:val="28"/>
                        <w:szCs w:val="28"/>
                        <w:lang w:eastAsia="en-US"/>
                      </w:rPr>
                      <w:t>п. 2.6.1</w:t>
                    </w:r>
                  </w:hyperlink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 - </w:t>
                  </w:r>
                  <w:hyperlink r:id="rId18" w:history="1">
                    <w:r w:rsidRPr="00467F02">
                      <w:rPr>
                        <w:rFonts w:eastAsia="Calibri"/>
                        <w:b w:val="0"/>
                        <w:bCs w:val="0"/>
                        <w:kern w:val="0"/>
                        <w:sz w:val="28"/>
                        <w:szCs w:val="28"/>
                        <w:lang w:eastAsia="en-US"/>
                      </w:rPr>
                      <w:t>2.6.3</w:t>
                    </w:r>
                  </w:hyperlink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 Регламента</w:t>
                  </w:r>
                </w:p>
                <w:p w:rsidR="006A7137" w:rsidRDefault="006A7137" w:rsidP="00333F05"/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rect id="_x0000_s1028" style="position:absolute;left:0;text-align:left;margin-left:-7.15pt;margin-top:133.95pt;width:215.15pt;height:53pt;z-index:251662336">
            <v:textbox style="mso-next-textbox:#_x0000_s1028">
              <w:txbxContent>
                <w:p w:rsidR="006A7137" w:rsidRPr="00467F02" w:rsidRDefault="006A7137" w:rsidP="00333F05">
                  <w:pPr>
                    <w:pStyle w:val="1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Соответствует требованиям п. 2.6.1</w:t>
                  </w:r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- </w:t>
                  </w:r>
                  <w:hyperlink r:id="rId19" w:history="1">
                    <w:r w:rsidRPr="00467F02">
                      <w:rPr>
                        <w:rFonts w:eastAsia="Calibri"/>
                        <w:b w:val="0"/>
                        <w:bCs w:val="0"/>
                        <w:kern w:val="0"/>
                        <w:sz w:val="28"/>
                        <w:szCs w:val="28"/>
                        <w:lang w:eastAsia="en-US"/>
                      </w:rPr>
                      <w:t>2.6.</w:t>
                    </w:r>
                    <w:r>
                      <w:rPr>
                        <w:rFonts w:eastAsia="Calibri"/>
                        <w:b w:val="0"/>
                        <w:bCs w:val="0"/>
                        <w:kern w:val="0"/>
                        <w:sz w:val="28"/>
                        <w:szCs w:val="28"/>
                        <w:lang w:eastAsia="en-US"/>
                      </w:rPr>
                      <w:t>2</w:t>
                    </w:r>
                  </w:hyperlink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 Регламента</w:t>
                  </w:r>
                </w:p>
                <w:p w:rsidR="006A7137" w:rsidRDefault="006A7137" w:rsidP="00333F05"/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rect id="_x0000_s1027" style="position:absolute;left:0;text-align:left;margin-left:-7.15pt;margin-top:58.35pt;width:465.5pt;height:53pt;z-index:251661312">
            <v:textbox style="mso-next-textbox:#_x0000_s1027">
              <w:txbxContent>
                <w:p w:rsidR="006A7137" w:rsidRPr="00467F02" w:rsidRDefault="006A7137" w:rsidP="00333F05">
                  <w:pPr>
                    <w:pStyle w:val="1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</w:pPr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Рассмотрение </w:t>
                  </w: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Уведомлений</w:t>
                  </w:r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 и проверка д</w:t>
                  </w: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окументов, необходимых для </w:t>
                  </w:r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предоставления </w:t>
                  </w: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М</w:t>
                  </w:r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униципальной у</w:t>
                  </w: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слуги на соответствие</w:t>
                  </w:r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 </w:t>
                  </w:r>
                  <w:hyperlink r:id="rId20" w:history="1">
                    <w:r w:rsidRPr="00467F02">
                      <w:rPr>
                        <w:rFonts w:eastAsia="Calibri"/>
                        <w:b w:val="0"/>
                        <w:bCs w:val="0"/>
                        <w:kern w:val="0"/>
                        <w:sz w:val="28"/>
                        <w:szCs w:val="28"/>
                        <w:lang w:eastAsia="en-US"/>
                      </w:rPr>
                      <w:t>п. 2.6.1</w:t>
                    </w:r>
                  </w:hyperlink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 - </w:t>
                  </w:r>
                  <w:hyperlink r:id="rId21" w:history="1">
                    <w:r w:rsidRPr="00467F02">
                      <w:rPr>
                        <w:rFonts w:eastAsia="Calibri"/>
                        <w:b w:val="0"/>
                        <w:bCs w:val="0"/>
                        <w:kern w:val="0"/>
                        <w:sz w:val="28"/>
                        <w:szCs w:val="28"/>
                        <w:lang w:eastAsia="en-US"/>
                      </w:rPr>
                      <w:t>2.6.</w:t>
                    </w:r>
                    <w:r>
                      <w:rPr>
                        <w:rFonts w:eastAsia="Calibri"/>
                        <w:b w:val="0"/>
                        <w:bCs w:val="0"/>
                        <w:kern w:val="0"/>
                        <w:sz w:val="28"/>
                        <w:szCs w:val="28"/>
                        <w:lang w:eastAsia="en-US"/>
                      </w:rPr>
                      <w:t>2</w:t>
                    </w:r>
                  </w:hyperlink>
                  <w:r w:rsidRPr="00467F02"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 xml:space="preserve"> Регламента</w:t>
                  </w:r>
                </w:p>
                <w:p w:rsidR="006A7137" w:rsidRDefault="006A7137" w:rsidP="00333F05"/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rect id="_x0000_s1026" style="position:absolute;left:0;text-align:left;margin-left:-7.15pt;margin-top:8.1pt;width:465.5pt;height:29.55pt;z-index:251660288">
            <v:textbox style="mso-next-textbox:#_x0000_s1026">
              <w:txbxContent>
                <w:p w:rsidR="006A7137" w:rsidRDefault="006A7137" w:rsidP="00333F05">
                  <w:pPr>
                    <w:jc w:val="center"/>
                  </w:pPr>
                  <w:r w:rsidRPr="00D33D24">
                    <w:rPr>
                      <w:szCs w:val="28"/>
                    </w:rPr>
                    <w:t xml:space="preserve">Прием </w:t>
                  </w:r>
                  <w:r>
                    <w:rPr>
                      <w:szCs w:val="28"/>
                    </w:rPr>
                    <w:t>Уведомлений</w:t>
                  </w:r>
                  <w:r w:rsidRPr="00D33D24">
                    <w:rPr>
                      <w:szCs w:val="28"/>
                    </w:rPr>
                    <w:t>, а также прилагаемых к нему документов</w:t>
                  </w:r>
                </w:p>
              </w:txbxContent>
            </v:textbox>
          </v:rect>
        </w:pict>
      </w:r>
      <w:r w:rsidR="00333F05" w:rsidRPr="00D33D2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33F05" w:rsidRPr="00EA60A2" w:rsidRDefault="00333F05" w:rsidP="00333F0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F05" w:rsidRDefault="00333F05" w:rsidP="00333F05">
      <w:pPr>
        <w:ind w:firstLine="709"/>
      </w:pPr>
    </w:p>
    <w:p w:rsidR="00A34E3A" w:rsidRDefault="00A40215" w:rsidP="00333F05">
      <w:pPr>
        <w:pStyle w:val="ConsPlusNormal"/>
        <w:ind w:firstLine="709"/>
        <w:jc w:val="both"/>
      </w:pPr>
      <w:r>
        <w:rPr>
          <w:noProof/>
          <w:color w:val="FF0000"/>
          <w:szCs w:val="28"/>
        </w:rPr>
        <w:pict>
          <v:rect id="_x0000_s1033" style="position:absolute;left:0;text-align:left;margin-left:-7.15pt;margin-top:362.2pt;width:465.5pt;height:27.75pt;z-index:251667456">
            <v:textbox style="mso-next-textbox:#_x0000_s1033">
              <w:txbxContent>
                <w:p w:rsidR="006A7137" w:rsidRPr="00467F02" w:rsidRDefault="006A7137" w:rsidP="00333F05">
                  <w:pPr>
                    <w:pStyle w:val="1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Формирование информационных ресурсов</w:t>
                  </w:r>
                </w:p>
                <w:p w:rsidR="006A7137" w:rsidRDefault="006A7137" w:rsidP="00333F05"/>
              </w:txbxContent>
            </v:textbox>
          </v:rect>
        </w:pict>
      </w:r>
      <w:r>
        <w:rPr>
          <w:noProof/>
          <w:color w:val="FF0000"/>
          <w:szCs w:val="28"/>
        </w:rPr>
        <w:pict>
          <v:shape id="_x0000_s1041" type="#_x0000_t67" style="position:absolute;left:0;text-align:left;margin-left:224.35pt;margin-top:341.5pt;width:7.15pt;height:20.7pt;z-index:251675648">
            <v:textbox style="layout-flow:vertical-ideographic"/>
          </v:shape>
        </w:pict>
      </w:r>
      <w:r>
        <w:rPr>
          <w:noProof/>
          <w:color w:val="FF0000"/>
          <w:szCs w:val="28"/>
        </w:rPr>
        <w:pict>
          <v:rect id="_x0000_s1032" style="position:absolute;left:0;text-align:left;margin-left:-7.15pt;margin-top:300.5pt;width:465.5pt;height:41pt;z-index:251666432">
            <v:textbox style="mso-next-textbox:#_x0000_s1032">
              <w:txbxContent>
                <w:p w:rsidR="006A7137" w:rsidRPr="00467F02" w:rsidRDefault="006A7137" w:rsidP="00333F05">
                  <w:pPr>
                    <w:pStyle w:val="1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Выдача Заявителю документа, являющегося результатом предоставления Муниципальной услуги</w:t>
                  </w:r>
                </w:p>
                <w:p w:rsidR="006A7137" w:rsidRDefault="006A7137" w:rsidP="00333F05"/>
              </w:txbxContent>
            </v:textbox>
          </v:rect>
        </w:pict>
      </w:r>
      <w:r>
        <w:rPr>
          <w:noProof/>
          <w:color w:val="FF0000"/>
          <w:szCs w:val="28"/>
        </w:rPr>
        <w:pict>
          <v:shape id="_x0000_s1040" type="#_x0000_t67" style="position:absolute;left:0;text-align:left;margin-left:347.8pt;margin-top:279.8pt;width:7.15pt;height:20.7pt;z-index:251674624">
            <v:textbox style="layout-flow:vertical-ideographic"/>
          </v:shape>
        </w:pict>
      </w:r>
      <w:r>
        <w:rPr>
          <w:noProof/>
          <w:color w:val="FF0000"/>
          <w:szCs w:val="28"/>
        </w:rPr>
        <w:pict>
          <v:shape id="_x0000_s1039" type="#_x0000_t67" style="position:absolute;left:0;text-align:left;margin-left:96.65pt;margin-top:279.8pt;width:7.15pt;height:20.7pt;z-index:251673600">
            <v:textbox style="layout-flow:vertical-ideographic"/>
          </v:shape>
        </w:pict>
      </w:r>
      <w:r>
        <w:rPr>
          <w:noProof/>
          <w:color w:val="FF0000"/>
          <w:szCs w:val="28"/>
        </w:rPr>
        <w:pict>
          <v:rect id="_x0000_s1031" style="position:absolute;left:0;text-align:left;margin-left:243.2pt;margin-top:159.9pt;width:215.15pt;height:119.9pt;z-index:251665408">
            <v:textbox style="mso-next-textbox:#_x0000_s1031">
              <w:txbxContent>
                <w:p w:rsidR="006A7137" w:rsidRDefault="006A7137" w:rsidP="00333F05">
                  <w:pPr>
                    <w:pStyle w:val="1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Подготовка и направление на подпись документов:</w:t>
                  </w:r>
                </w:p>
                <w:p w:rsidR="006A7137" w:rsidRDefault="006A7137" w:rsidP="00333F05">
                  <w:pPr>
                    <w:pStyle w:val="a0"/>
                    <w:jc w:val="left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b w:val="0"/>
                      <w:lang w:eastAsia="en-US"/>
                    </w:rPr>
                    <w:t>У</w:t>
                  </w:r>
                  <w:r w:rsidRPr="003464B2">
                    <w:rPr>
                      <w:rFonts w:eastAsia="Calibri"/>
                      <w:b w:val="0"/>
                      <w:lang w:eastAsia="en-US"/>
                    </w:rPr>
                    <w:t xml:space="preserve">ведомление о </w:t>
                  </w:r>
                  <w:r>
                    <w:rPr>
                      <w:rFonts w:eastAsia="Calibri"/>
                      <w:b w:val="0"/>
                      <w:lang w:eastAsia="en-US"/>
                    </w:rPr>
                    <w:t>не</w:t>
                  </w:r>
                  <w:r w:rsidRPr="003464B2">
                    <w:rPr>
                      <w:rFonts w:eastAsia="Calibri"/>
                      <w:b w:val="0"/>
                      <w:lang w:eastAsia="en-US"/>
                    </w:rPr>
                    <w:t>соответствии планируемого строительства</w:t>
                  </w:r>
                  <w:r>
                    <w:rPr>
                      <w:rFonts w:eastAsia="Calibri"/>
                      <w:b w:val="0"/>
                      <w:lang w:eastAsia="en-US"/>
                    </w:rPr>
                    <w:t>;</w:t>
                  </w:r>
                </w:p>
                <w:p w:rsidR="006A7137" w:rsidRPr="003464B2" w:rsidRDefault="006A7137" w:rsidP="00333F05">
                  <w:pPr>
                    <w:pStyle w:val="a0"/>
                    <w:jc w:val="left"/>
                    <w:rPr>
                      <w:rFonts w:eastAsia="Calibri"/>
                      <w:b w:val="0"/>
                      <w:lang w:eastAsia="en-US"/>
                    </w:rPr>
                  </w:pPr>
                  <w:r w:rsidRPr="003464B2">
                    <w:rPr>
                      <w:rFonts w:eastAsia="Calibri"/>
                      <w:b w:val="0"/>
                      <w:lang w:eastAsia="en-US"/>
                    </w:rPr>
                    <w:t xml:space="preserve">- </w:t>
                  </w:r>
                  <w:r>
                    <w:rPr>
                      <w:b w:val="0"/>
                    </w:rPr>
                    <w:t>У</w:t>
                  </w:r>
                  <w:r w:rsidRPr="003464B2">
                    <w:rPr>
                      <w:b w:val="0"/>
                    </w:rPr>
                    <w:t xml:space="preserve">ведомление о </w:t>
                  </w:r>
                  <w:r>
                    <w:rPr>
                      <w:b w:val="0"/>
                    </w:rPr>
                    <w:t>не</w:t>
                  </w:r>
                  <w:r w:rsidRPr="003464B2">
                    <w:rPr>
                      <w:b w:val="0"/>
                    </w:rPr>
                    <w:t>соответствии построенного объекта</w:t>
                  </w:r>
                  <w:r w:rsidRPr="003464B2">
                    <w:rPr>
                      <w:rFonts w:eastAsia="Calibri"/>
                      <w:b w:val="0"/>
                      <w:lang w:eastAsia="en-US"/>
                    </w:rPr>
                    <w:t>.</w:t>
                  </w:r>
                </w:p>
                <w:p w:rsidR="006A7137" w:rsidRPr="00987971" w:rsidRDefault="006A7137" w:rsidP="00333F05"/>
              </w:txbxContent>
            </v:textbox>
          </v:rect>
        </w:pict>
      </w:r>
      <w:r>
        <w:rPr>
          <w:noProof/>
          <w:color w:val="FF0000"/>
          <w:szCs w:val="28"/>
        </w:rPr>
        <w:pict>
          <v:rect id="_x0000_s1030" style="position:absolute;left:0;text-align:left;margin-left:-7.15pt;margin-top:159.9pt;width:215.15pt;height:119.9pt;z-index:251664384">
            <v:textbox style="mso-next-textbox:#_x0000_s1030">
              <w:txbxContent>
                <w:p w:rsidR="006A7137" w:rsidRDefault="006A7137" w:rsidP="00333F05">
                  <w:pPr>
                    <w:pStyle w:val="1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 w:val="0"/>
                      <w:bCs w:val="0"/>
                      <w:kern w:val="0"/>
                      <w:sz w:val="28"/>
                      <w:szCs w:val="28"/>
                      <w:lang w:eastAsia="en-US"/>
                    </w:rPr>
                    <w:t>Подготовка и направление на подпись документов:</w:t>
                  </w:r>
                </w:p>
                <w:p w:rsidR="006A7137" w:rsidRDefault="006A7137" w:rsidP="00333F05">
                  <w:pPr>
                    <w:pStyle w:val="a0"/>
                    <w:jc w:val="left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b w:val="0"/>
                      <w:lang w:eastAsia="en-US"/>
                    </w:rPr>
                    <w:t>У</w:t>
                  </w:r>
                  <w:r w:rsidRPr="003464B2">
                    <w:rPr>
                      <w:rFonts w:eastAsia="Calibri"/>
                      <w:b w:val="0"/>
                      <w:lang w:eastAsia="en-US"/>
                    </w:rPr>
                    <w:t>ведомление о соответствии планируемого строительства</w:t>
                  </w:r>
                  <w:r>
                    <w:rPr>
                      <w:rFonts w:eastAsia="Calibri"/>
                      <w:b w:val="0"/>
                      <w:lang w:eastAsia="en-US"/>
                    </w:rPr>
                    <w:t>;</w:t>
                  </w:r>
                </w:p>
                <w:p w:rsidR="006A7137" w:rsidRPr="003464B2" w:rsidRDefault="006A7137" w:rsidP="00333F05">
                  <w:pPr>
                    <w:pStyle w:val="a0"/>
                    <w:jc w:val="left"/>
                    <w:rPr>
                      <w:rFonts w:eastAsia="Calibri"/>
                      <w:b w:val="0"/>
                      <w:lang w:eastAsia="en-US"/>
                    </w:rPr>
                  </w:pPr>
                  <w:r w:rsidRPr="003464B2">
                    <w:rPr>
                      <w:rFonts w:eastAsia="Calibri"/>
                      <w:b w:val="0"/>
                      <w:lang w:eastAsia="en-US"/>
                    </w:rPr>
                    <w:t xml:space="preserve">- </w:t>
                  </w:r>
                  <w:r>
                    <w:rPr>
                      <w:b w:val="0"/>
                    </w:rPr>
                    <w:t>У</w:t>
                  </w:r>
                  <w:r w:rsidRPr="003464B2">
                    <w:rPr>
                      <w:b w:val="0"/>
                    </w:rPr>
                    <w:t>ведомление о соответствии построенного объекта</w:t>
                  </w:r>
                  <w:r w:rsidRPr="003464B2">
                    <w:rPr>
                      <w:rFonts w:eastAsia="Calibri"/>
                      <w:b w:val="0"/>
                      <w:lang w:eastAsia="en-US"/>
                    </w:rPr>
                    <w:t>.</w:t>
                  </w:r>
                </w:p>
                <w:p w:rsidR="006A7137" w:rsidRPr="00467F02" w:rsidRDefault="006A7137" w:rsidP="00333F05">
                  <w:pPr>
                    <w:pStyle w:val="a0"/>
                    <w:rPr>
                      <w:rFonts w:eastAsia="Calibri"/>
                      <w:lang w:eastAsia="en-US"/>
                    </w:rPr>
                  </w:pPr>
                </w:p>
                <w:p w:rsidR="006A7137" w:rsidRDefault="006A7137" w:rsidP="00333F05"/>
              </w:txbxContent>
            </v:textbox>
          </v:rect>
        </w:pict>
      </w:r>
    </w:p>
    <w:sectPr w:rsidR="00A34E3A" w:rsidSect="00793AF1">
      <w:headerReference w:type="default" r:id="rId22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15" w:rsidRDefault="00A40215" w:rsidP="00BE6063">
      <w:r>
        <w:separator/>
      </w:r>
    </w:p>
  </w:endnote>
  <w:endnote w:type="continuationSeparator" w:id="0">
    <w:p w:rsidR="00A40215" w:rsidRDefault="00A40215" w:rsidP="00BE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15" w:rsidRDefault="00A40215" w:rsidP="00BE6063">
      <w:r>
        <w:separator/>
      </w:r>
    </w:p>
  </w:footnote>
  <w:footnote w:type="continuationSeparator" w:id="0">
    <w:p w:rsidR="00A40215" w:rsidRDefault="00A40215" w:rsidP="00BE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65697"/>
      <w:docPartObj>
        <w:docPartGallery w:val="Page Numbers (Top of Page)"/>
        <w:docPartUnique/>
      </w:docPartObj>
    </w:sdtPr>
    <w:sdtEndPr/>
    <w:sdtContent>
      <w:p w:rsidR="006A7137" w:rsidRDefault="00A4021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137" w:rsidRDefault="006A71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D548DE"/>
    <w:multiLevelType w:val="multilevel"/>
    <w:tmpl w:val="6A3C0492"/>
    <w:lvl w:ilvl="0">
      <w:start w:val="1"/>
      <w:numFmt w:val="decimal"/>
      <w:pStyle w:val="1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7D9078F"/>
    <w:multiLevelType w:val="multilevel"/>
    <w:tmpl w:val="52A2A3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7D2"/>
    <w:rsid w:val="00001D5C"/>
    <w:rsid w:val="000525A5"/>
    <w:rsid w:val="0008374B"/>
    <w:rsid w:val="000A6E8F"/>
    <w:rsid w:val="001176D0"/>
    <w:rsid w:val="00121FB3"/>
    <w:rsid w:val="00151248"/>
    <w:rsid w:val="00156FD5"/>
    <w:rsid w:val="0023538E"/>
    <w:rsid w:val="0029168B"/>
    <w:rsid w:val="00321A5E"/>
    <w:rsid w:val="00333F05"/>
    <w:rsid w:val="004510C9"/>
    <w:rsid w:val="00480A17"/>
    <w:rsid w:val="00504DBC"/>
    <w:rsid w:val="006A7137"/>
    <w:rsid w:val="006C3714"/>
    <w:rsid w:val="00711D65"/>
    <w:rsid w:val="00793AF1"/>
    <w:rsid w:val="00863741"/>
    <w:rsid w:val="008C731C"/>
    <w:rsid w:val="00914674"/>
    <w:rsid w:val="0094051D"/>
    <w:rsid w:val="00943492"/>
    <w:rsid w:val="00A055C0"/>
    <w:rsid w:val="00A34E3A"/>
    <w:rsid w:val="00A40215"/>
    <w:rsid w:val="00AE1FA4"/>
    <w:rsid w:val="00B13E6F"/>
    <w:rsid w:val="00B362B3"/>
    <w:rsid w:val="00BA2BE2"/>
    <w:rsid w:val="00BE54FF"/>
    <w:rsid w:val="00BE6063"/>
    <w:rsid w:val="00C22339"/>
    <w:rsid w:val="00C47D03"/>
    <w:rsid w:val="00CA4430"/>
    <w:rsid w:val="00D40AA4"/>
    <w:rsid w:val="00D70035"/>
    <w:rsid w:val="00DB7968"/>
    <w:rsid w:val="00EE47D2"/>
    <w:rsid w:val="00F6028F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25612B5"/>
  <w15:docId w15:val="{23AC5D7D-76E7-423D-AA83-7EC8DAA7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17"/>
  </w:style>
  <w:style w:type="paragraph" w:styleId="1">
    <w:name w:val="heading 1"/>
    <w:basedOn w:val="a"/>
    <w:next w:val="a0"/>
    <w:link w:val="10"/>
    <w:qFormat/>
    <w:rsid w:val="00333F05"/>
    <w:pPr>
      <w:numPr>
        <w:numId w:val="1"/>
      </w:numPr>
      <w:suppressAutoHyphens/>
      <w:spacing w:before="280" w:after="280"/>
      <w:outlineLvl w:val="0"/>
    </w:pPr>
    <w:rPr>
      <w:rFonts w:eastAsia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051D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4051D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0">
    <w:name w:val="consplustitle"/>
    <w:basedOn w:val="a"/>
    <w:rsid w:val="000A6E8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A6E8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nhideWhenUsed/>
    <w:rsid w:val="00BE54FF"/>
    <w:rPr>
      <w:color w:val="0000FF"/>
      <w:u w:val="single"/>
    </w:rPr>
  </w:style>
  <w:style w:type="paragraph" w:customStyle="1" w:styleId="ConsPlusNonformat">
    <w:name w:val="ConsPlusNonformat"/>
    <w:rsid w:val="00333F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33F05"/>
    <w:rPr>
      <w:rFonts w:eastAsia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5"/>
    <w:rsid w:val="00333F05"/>
    <w:pPr>
      <w:suppressAutoHyphens/>
      <w:jc w:val="center"/>
    </w:pPr>
    <w:rPr>
      <w:rFonts w:eastAsia="Times New Roman" w:cs="Times New Roman"/>
      <w:b/>
      <w:bCs/>
      <w:szCs w:val="28"/>
      <w:lang w:eastAsia="zh-CN"/>
    </w:rPr>
  </w:style>
  <w:style w:type="character" w:customStyle="1" w:styleId="a5">
    <w:name w:val="Основной текст Знак"/>
    <w:basedOn w:val="a1"/>
    <w:link w:val="a0"/>
    <w:rsid w:val="00333F05"/>
    <w:rPr>
      <w:rFonts w:eastAsia="Times New Roman" w:cs="Times New Roman"/>
      <w:b/>
      <w:bCs/>
      <w:szCs w:val="28"/>
      <w:lang w:eastAsia="zh-CN"/>
    </w:rPr>
  </w:style>
  <w:style w:type="paragraph" w:styleId="a6">
    <w:name w:val="header"/>
    <w:basedOn w:val="a"/>
    <w:link w:val="a7"/>
    <w:uiPriority w:val="99"/>
    <w:unhideWhenUsed/>
    <w:rsid w:val="00BE60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E6063"/>
  </w:style>
  <w:style w:type="paragraph" w:styleId="a8">
    <w:name w:val="footer"/>
    <w:basedOn w:val="a"/>
    <w:link w:val="a9"/>
    <w:uiPriority w:val="99"/>
    <w:semiHidden/>
    <w:unhideWhenUsed/>
    <w:rsid w:val="00BE60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BE6063"/>
  </w:style>
  <w:style w:type="paragraph" w:styleId="aa">
    <w:name w:val="Balloon Text"/>
    <w:basedOn w:val="a"/>
    <w:link w:val="ab"/>
    <w:uiPriority w:val="99"/>
    <w:semiHidden/>
    <w:unhideWhenUsed/>
    <w:rsid w:val="00156F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56FD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C2233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173CD717237B54E67F0AAF46BD0586D22E8C0FFF5E6915964765599A8AD173C5E32BDEFF613770B97284BDBD6096F14F99263320289DBNCLCE" TargetMode="External"/><Relationship Id="rId13" Type="http://schemas.openxmlformats.org/officeDocument/2006/relationships/hyperlink" Target="https://vyazemskii.khabkrai.ru/" TargetMode="External"/><Relationship Id="rId18" Type="http://schemas.openxmlformats.org/officeDocument/2006/relationships/hyperlink" Target="consultantplus://offline/ref=AF09FCA923010C4660D1B44E7B547833C5D441E3D72EB40E733A24B2FCD614C443EBB16D4E5C1B30A851EB9DmB4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09FCA923010C4660D1B44E7B547833C5D441E3D72EB40E733A24B2FCD614C443EBB16D4E5C1B30A851EB9DmB4DG" TargetMode="External"/><Relationship Id="rId7" Type="http://schemas.openxmlformats.org/officeDocument/2006/relationships/hyperlink" Target="https://vyazemskii.khabkrai.ru/" TargetMode="External"/><Relationship Id="rId12" Type="http://schemas.openxmlformats.org/officeDocument/2006/relationships/hyperlink" Target="consultantplus://offline/ref=019F7555F22F889728C4528FED185196750C484BBADEFB5AB8AC8A41DF60BF75D8304FD0AE6B16F2FC08E1EAk5H0F" TargetMode="External"/><Relationship Id="rId17" Type="http://schemas.openxmlformats.org/officeDocument/2006/relationships/hyperlink" Target="consultantplus://offline/ref=AF09FCA923010C4660D1B44E7B547833C5D441E3D72EB40E733A24B2FCD614C443EBB16D4E5C1B30A851EF9DmB4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09FCA923010C4660D1B44E7B547833C5D441E3D72EB40E733A24B2FCD614C443EBB16D4E5C1B30A851EB9DmB4DG" TargetMode="External"/><Relationship Id="rId20" Type="http://schemas.openxmlformats.org/officeDocument/2006/relationships/hyperlink" Target="consultantplus://offline/ref=AF09FCA923010C4660D1B44E7B547833C5D441E3D72EB40E733A24B2FCD614C443EBB16D4E5C1B30A851EF9DmB4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9F7555F22F889728C4528FED185196750C484BBADEFB5AB8AC8A41DF60BF75D8304FD0AE6B16F2FC08E1EAk5H0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yazemskii.khabkra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yazemskii.khabkrai.ru/" TargetMode="External"/><Relationship Id="rId19" Type="http://schemas.openxmlformats.org/officeDocument/2006/relationships/hyperlink" Target="consultantplus://offline/ref=AF09FCA923010C4660D1B44E7B547833C5D441E3D72EB40E733A24B2FCD614C443EBB16D4E5C1B30A851EB9DmB4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yazemskii.khabkrai.ru/" TargetMode="External"/><Relationship Id="rId14" Type="http://schemas.openxmlformats.org/officeDocument/2006/relationships/hyperlink" Target="consultantplus://offline/ref=019F7555F22F889728C44C82FB740F9A760F1F42BDD5F009ECF18C1680k3H0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8967</Words>
  <Characters>51114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2020-05-15T06:43:00Z</cp:lastPrinted>
  <dcterms:created xsi:type="dcterms:W3CDTF">2020-06-08T05:08:00Z</dcterms:created>
  <dcterms:modified xsi:type="dcterms:W3CDTF">2020-06-09T04:49:00Z</dcterms:modified>
</cp:coreProperties>
</file>