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8A" w:rsidRPr="00E51231" w:rsidRDefault="00963230" w:rsidP="00E51231">
      <w:pPr>
        <w:rPr>
          <w:sz w:val="28"/>
          <w:szCs w:val="28"/>
        </w:rPr>
      </w:pPr>
      <w:r>
        <w:rPr>
          <w:sz w:val="28"/>
          <w:szCs w:val="28"/>
        </w:rPr>
        <w:t xml:space="preserve">                        </w:t>
      </w:r>
      <w:r w:rsidR="00E51231">
        <w:rPr>
          <w:sz w:val="28"/>
          <w:szCs w:val="28"/>
        </w:rPr>
        <w:t xml:space="preserve">                                                                                            </w:t>
      </w:r>
      <w:r w:rsidR="0016618A" w:rsidRPr="00E51231">
        <w:rPr>
          <w:sz w:val="28"/>
          <w:szCs w:val="28"/>
        </w:rPr>
        <w:t>П</w:t>
      </w:r>
      <w:r w:rsidR="00E51231">
        <w:rPr>
          <w:sz w:val="28"/>
          <w:szCs w:val="28"/>
        </w:rPr>
        <w:t>роект</w:t>
      </w:r>
    </w:p>
    <w:p w:rsidR="0016618A" w:rsidRPr="00E51231" w:rsidRDefault="0016618A" w:rsidP="0016618A">
      <w:pPr>
        <w:jc w:val="center"/>
        <w:rPr>
          <w:b/>
          <w:color w:val="1B1B1B"/>
          <w:sz w:val="28"/>
          <w:szCs w:val="28"/>
        </w:rPr>
      </w:pPr>
    </w:p>
    <w:p w:rsidR="0016618A" w:rsidRPr="00E51231" w:rsidRDefault="0016618A" w:rsidP="0016618A">
      <w:pPr>
        <w:tabs>
          <w:tab w:val="left" w:pos="5960"/>
          <w:tab w:val="center" w:pos="7286"/>
        </w:tabs>
        <w:jc w:val="center"/>
        <w:rPr>
          <w:b/>
          <w:sz w:val="28"/>
          <w:szCs w:val="28"/>
        </w:rPr>
      </w:pPr>
      <w:r w:rsidRPr="00E51231">
        <w:rPr>
          <w:b/>
          <w:sz w:val="28"/>
          <w:szCs w:val="28"/>
        </w:rPr>
        <w:t>СОВЕТ ДЕПУТАТОВ</w:t>
      </w:r>
    </w:p>
    <w:p w:rsidR="0016618A" w:rsidRPr="00E51231" w:rsidRDefault="0016618A" w:rsidP="0016618A">
      <w:pPr>
        <w:jc w:val="center"/>
        <w:rPr>
          <w:b/>
          <w:sz w:val="28"/>
          <w:szCs w:val="28"/>
        </w:rPr>
      </w:pPr>
      <w:r w:rsidRPr="00E51231">
        <w:rPr>
          <w:b/>
          <w:sz w:val="28"/>
          <w:szCs w:val="28"/>
        </w:rPr>
        <w:t>ГОРОДСКОГО ПОСЕЛЕНИЯ «ГОРОД ВЯЗЕМСКИЙ»</w:t>
      </w:r>
    </w:p>
    <w:p w:rsidR="0016618A" w:rsidRPr="00E51231" w:rsidRDefault="0016618A" w:rsidP="0016618A">
      <w:pPr>
        <w:jc w:val="center"/>
        <w:rPr>
          <w:b/>
          <w:sz w:val="28"/>
          <w:szCs w:val="28"/>
        </w:rPr>
      </w:pPr>
      <w:r w:rsidRPr="00E51231">
        <w:rPr>
          <w:b/>
          <w:sz w:val="28"/>
          <w:szCs w:val="28"/>
        </w:rPr>
        <w:t>ВЯЗЕМСКОГО МУНИЦИПАЛЬНОГО РАЙОНА</w:t>
      </w:r>
    </w:p>
    <w:p w:rsidR="0016618A" w:rsidRPr="00E51231" w:rsidRDefault="0016618A" w:rsidP="0016618A">
      <w:pPr>
        <w:jc w:val="center"/>
        <w:rPr>
          <w:b/>
          <w:sz w:val="28"/>
          <w:szCs w:val="28"/>
        </w:rPr>
      </w:pPr>
      <w:r w:rsidRPr="00E51231">
        <w:rPr>
          <w:b/>
          <w:sz w:val="28"/>
          <w:szCs w:val="28"/>
        </w:rPr>
        <w:t>ХАБАРОВСКОГО  КРАЯ</w:t>
      </w:r>
    </w:p>
    <w:p w:rsidR="0016618A" w:rsidRPr="00E51231" w:rsidRDefault="0016618A" w:rsidP="0016618A">
      <w:pPr>
        <w:rPr>
          <w:b/>
          <w:sz w:val="28"/>
          <w:szCs w:val="28"/>
        </w:rPr>
      </w:pPr>
    </w:p>
    <w:p w:rsidR="0016618A" w:rsidRPr="00E51231" w:rsidRDefault="0016618A" w:rsidP="0016618A">
      <w:pPr>
        <w:jc w:val="center"/>
        <w:rPr>
          <w:b/>
          <w:color w:val="1B1B1B"/>
          <w:sz w:val="28"/>
          <w:szCs w:val="28"/>
        </w:rPr>
      </w:pPr>
      <w:r w:rsidRPr="00E51231">
        <w:rPr>
          <w:b/>
          <w:color w:val="1B1B1B"/>
          <w:sz w:val="28"/>
          <w:szCs w:val="28"/>
        </w:rPr>
        <w:t>РЕШЕНИЕ</w:t>
      </w:r>
    </w:p>
    <w:p w:rsidR="0016618A" w:rsidRPr="00E51231" w:rsidRDefault="0016618A" w:rsidP="0016618A">
      <w:pPr>
        <w:rPr>
          <w:b/>
          <w:color w:val="1B1B1B"/>
          <w:sz w:val="28"/>
          <w:szCs w:val="28"/>
        </w:rPr>
      </w:pPr>
    </w:p>
    <w:p w:rsidR="0016618A" w:rsidRPr="00E51231" w:rsidRDefault="0016618A" w:rsidP="0016618A">
      <w:pPr>
        <w:rPr>
          <w:color w:val="1B1B1B"/>
          <w:sz w:val="28"/>
          <w:szCs w:val="28"/>
        </w:rPr>
      </w:pPr>
      <w:r w:rsidRPr="00E51231">
        <w:rPr>
          <w:sz w:val="28"/>
          <w:szCs w:val="28"/>
        </w:rPr>
        <w:t xml:space="preserve">от                      №  </w:t>
      </w:r>
      <w:r w:rsidRPr="00E51231">
        <w:rPr>
          <w:color w:val="1B1B1B"/>
          <w:sz w:val="28"/>
          <w:szCs w:val="28"/>
        </w:rPr>
        <w:t xml:space="preserve">               </w:t>
      </w:r>
      <w:r w:rsidRPr="00E51231">
        <w:rPr>
          <w:color w:val="FFFFFF"/>
          <w:sz w:val="28"/>
          <w:szCs w:val="28"/>
        </w:rPr>
        <w:t>.</w:t>
      </w:r>
      <w:r w:rsidRPr="00E51231">
        <w:rPr>
          <w:color w:val="1B1B1B"/>
          <w:sz w:val="28"/>
          <w:szCs w:val="28"/>
        </w:rPr>
        <w:t xml:space="preserve">   </w:t>
      </w:r>
    </w:p>
    <w:p w:rsidR="0016618A" w:rsidRPr="00E51231" w:rsidRDefault="0016618A" w:rsidP="00E51231">
      <w:pPr>
        <w:pStyle w:val="ConsPlusTitle"/>
        <w:spacing w:line="240" w:lineRule="exact"/>
        <w:jc w:val="both"/>
        <w:outlineLvl w:val="0"/>
        <w:rPr>
          <w:rFonts w:ascii="Times New Roman" w:hAnsi="Times New Roman" w:cs="Times New Roman"/>
          <w:b w:val="0"/>
          <w:sz w:val="28"/>
          <w:szCs w:val="28"/>
        </w:rPr>
      </w:pPr>
      <w:r w:rsidRPr="00E51231">
        <w:rPr>
          <w:rFonts w:ascii="Times New Roman" w:hAnsi="Times New Roman" w:cs="Times New Roman"/>
          <w:b w:val="0"/>
          <w:sz w:val="28"/>
          <w:szCs w:val="28"/>
        </w:rPr>
        <w:t>г. Вяземский</w:t>
      </w:r>
    </w:p>
    <w:p w:rsidR="0016618A" w:rsidRPr="00E51231" w:rsidRDefault="0016618A" w:rsidP="00E51231">
      <w:pPr>
        <w:pStyle w:val="ConsPlusTitle"/>
        <w:spacing w:line="240" w:lineRule="exact"/>
        <w:jc w:val="both"/>
        <w:outlineLvl w:val="0"/>
        <w:rPr>
          <w:rFonts w:ascii="Times New Roman" w:hAnsi="Times New Roman" w:cs="Times New Roman"/>
          <w:sz w:val="28"/>
          <w:szCs w:val="28"/>
        </w:rPr>
      </w:pPr>
      <w:r w:rsidRPr="00E51231">
        <w:rPr>
          <w:rFonts w:ascii="Times New Roman" w:hAnsi="Times New Roman" w:cs="Times New Roman"/>
          <w:b w:val="0"/>
          <w:sz w:val="28"/>
          <w:szCs w:val="28"/>
        </w:rPr>
        <w:t>Хабаровского края</w:t>
      </w:r>
      <w:r w:rsidRPr="00E51231">
        <w:rPr>
          <w:rFonts w:ascii="Times New Roman" w:hAnsi="Times New Roman" w:cs="Times New Roman"/>
          <w:sz w:val="28"/>
          <w:szCs w:val="28"/>
        </w:rPr>
        <w:t xml:space="preserve">      </w:t>
      </w:r>
    </w:p>
    <w:p w:rsidR="00E51231" w:rsidRPr="00E51231" w:rsidRDefault="00E51231" w:rsidP="0016618A">
      <w:pPr>
        <w:jc w:val="both"/>
        <w:rPr>
          <w:sz w:val="28"/>
          <w:szCs w:val="28"/>
        </w:rPr>
      </w:pPr>
    </w:p>
    <w:p w:rsidR="0016618A" w:rsidRPr="00E51231" w:rsidRDefault="0016618A" w:rsidP="00E51231">
      <w:pPr>
        <w:autoSpaceDE w:val="0"/>
        <w:autoSpaceDN w:val="0"/>
        <w:adjustRightInd w:val="0"/>
        <w:spacing w:line="240" w:lineRule="exact"/>
        <w:jc w:val="both"/>
        <w:rPr>
          <w:sz w:val="28"/>
          <w:szCs w:val="28"/>
        </w:rPr>
      </w:pPr>
      <w:r w:rsidRPr="00E51231">
        <w:rPr>
          <w:sz w:val="28"/>
          <w:szCs w:val="28"/>
        </w:rPr>
        <w:t>Об отчете начальника отдела имущественных отношений и приватизации администрации городского поселения «Город Вяземский» Вяземского муниципального района Хабаровского края «Об управлении муниципальным имуществом в 2020 году»</w:t>
      </w:r>
    </w:p>
    <w:p w:rsidR="0016618A" w:rsidRPr="00E51231" w:rsidRDefault="0016618A" w:rsidP="0016618A">
      <w:pPr>
        <w:autoSpaceDE w:val="0"/>
        <w:autoSpaceDN w:val="0"/>
        <w:adjustRightInd w:val="0"/>
        <w:jc w:val="both"/>
        <w:rPr>
          <w:sz w:val="28"/>
          <w:szCs w:val="28"/>
        </w:rPr>
      </w:pPr>
    </w:p>
    <w:p w:rsidR="00E51231" w:rsidRPr="00E51231" w:rsidRDefault="00E51231" w:rsidP="0016618A">
      <w:pPr>
        <w:autoSpaceDE w:val="0"/>
        <w:autoSpaceDN w:val="0"/>
        <w:adjustRightInd w:val="0"/>
        <w:jc w:val="both"/>
        <w:rPr>
          <w:sz w:val="28"/>
          <w:szCs w:val="28"/>
        </w:rPr>
      </w:pPr>
    </w:p>
    <w:p w:rsidR="0016618A" w:rsidRPr="00E51231" w:rsidRDefault="0016618A" w:rsidP="0016618A">
      <w:pPr>
        <w:jc w:val="both"/>
        <w:rPr>
          <w:sz w:val="28"/>
          <w:szCs w:val="28"/>
        </w:rPr>
      </w:pPr>
      <w:r w:rsidRPr="00E51231">
        <w:rPr>
          <w:sz w:val="28"/>
          <w:szCs w:val="28"/>
        </w:rPr>
        <w:tab/>
        <w:t>Заслушав и обсудив отчет начальника отдела имущественных отношений и приватизации администрации городского поселения «Город Вяземский» Вяземского муниципального района Хабаровского края «Об управлении</w:t>
      </w:r>
      <w:r w:rsidR="00D31493" w:rsidRPr="00E51231">
        <w:rPr>
          <w:sz w:val="28"/>
          <w:szCs w:val="28"/>
        </w:rPr>
        <w:t xml:space="preserve"> муниципальным имуществом в 2020</w:t>
      </w:r>
      <w:r w:rsidRPr="00E51231">
        <w:rPr>
          <w:sz w:val="28"/>
          <w:szCs w:val="28"/>
        </w:rPr>
        <w:t xml:space="preserve"> году» в соответствии с Положением «О порядке управления, владения, пользования и распоряжения имуществом, находящимся в муниципальной собственности городского поселения «Город Вяземский» Вяземского муниципального района Хабаровского края,  и условиях его приватизации»,  утвержденным решением Совета депутатов от </w:t>
      </w:r>
      <w:r w:rsidRPr="00E51231">
        <w:rPr>
          <w:color w:val="1B1B1B"/>
          <w:sz w:val="28"/>
          <w:szCs w:val="28"/>
        </w:rPr>
        <w:t xml:space="preserve">25.05.2016 №  261, </w:t>
      </w:r>
      <w:r w:rsidRPr="00E51231">
        <w:rPr>
          <w:sz w:val="28"/>
          <w:szCs w:val="28"/>
        </w:rPr>
        <w:t>Совет депутатов</w:t>
      </w:r>
    </w:p>
    <w:p w:rsidR="0016618A" w:rsidRPr="00E51231" w:rsidRDefault="0016618A" w:rsidP="0016618A">
      <w:pPr>
        <w:jc w:val="both"/>
        <w:rPr>
          <w:sz w:val="28"/>
          <w:szCs w:val="28"/>
        </w:rPr>
      </w:pPr>
      <w:r w:rsidRPr="00E51231">
        <w:rPr>
          <w:sz w:val="28"/>
          <w:szCs w:val="28"/>
        </w:rPr>
        <w:t>РЕШИЛ:</w:t>
      </w:r>
    </w:p>
    <w:p w:rsidR="0016618A" w:rsidRPr="00E51231" w:rsidRDefault="0016618A" w:rsidP="0016618A">
      <w:pPr>
        <w:ind w:firstLine="705"/>
        <w:jc w:val="both"/>
        <w:rPr>
          <w:sz w:val="28"/>
          <w:szCs w:val="28"/>
        </w:rPr>
      </w:pPr>
      <w:r w:rsidRPr="00E51231">
        <w:rPr>
          <w:sz w:val="28"/>
          <w:szCs w:val="28"/>
        </w:rPr>
        <w:t>1. Отчет начальника отдела имущественных отношений и приватизации администрации городского поселения «Город Вяземский» Вяземского муниципального района Хабаровского края «Об управлении муниципальным имуществом в 2020 году»  принять к сведению (приложение).</w:t>
      </w:r>
    </w:p>
    <w:p w:rsidR="0016618A" w:rsidRPr="00E51231" w:rsidRDefault="0016618A" w:rsidP="0016618A">
      <w:pPr>
        <w:tabs>
          <w:tab w:val="left" w:pos="993"/>
        </w:tabs>
        <w:ind w:right="-35"/>
        <w:jc w:val="both"/>
        <w:rPr>
          <w:sz w:val="28"/>
          <w:szCs w:val="28"/>
        </w:rPr>
      </w:pPr>
      <w:r w:rsidRPr="00E51231">
        <w:rPr>
          <w:sz w:val="28"/>
          <w:szCs w:val="28"/>
        </w:rPr>
        <w:t xml:space="preserve">           2. Разместить настоящее решение и текст отчета на официальном сайте администрации городского поселения «Город Вяземский» в информационно-телекоммуникационной сети Интернет и опубликовать в Сборнике нормативно-правовых актов органов местного самоуправления городского поселения «Город Вяземский».</w:t>
      </w:r>
    </w:p>
    <w:p w:rsidR="0016618A" w:rsidRPr="00E51231" w:rsidRDefault="0016618A" w:rsidP="0016618A">
      <w:pPr>
        <w:tabs>
          <w:tab w:val="left" w:pos="993"/>
        </w:tabs>
        <w:ind w:right="-35"/>
        <w:jc w:val="both"/>
        <w:rPr>
          <w:sz w:val="28"/>
          <w:szCs w:val="28"/>
        </w:rPr>
      </w:pPr>
      <w:r w:rsidRPr="00E51231">
        <w:rPr>
          <w:sz w:val="28"/>
          <w:szCs w:val="28"/>
        </w:rPr>
        <w:t xml:space="preserve">         3. Контроль за исполнением решения возложить на планово-бюджетную комиссию (председатель Беляков А.И.).</w:t>
      </w:r>
    </w:p>
    <w:p w:rsidR="0016618A" w:rsidRPr="00E51231" w:rsidRDefault="0016618A" w:rsidP="0016618A">
      <w:pPr>
        <w:ind w:left="720"/>
        <w:jc w:val="both"/>
        <w:rPr>
          <w:sz w:val="28"/>
          <w:szCs w:val="28"/>
        </w:rPr>
      </w:pPr>
      <w:r w:rsidRPr="00E51231">
        <w:rPr>
          <w:sz w:val="28"/>
          <w:szCs w:val="28"/>
        </w:rPr>
        <w:t>4. Настоящее решение вступает в силу со дня его подписания.</w:t>
      </w:r>
    </w:p>
    <w:p w:rsidR="0016618A" w:rsidRPr="00E51231" w:rsidRDefault="0016618A" w:rsidP="0016618A">
      <w:pPr>
        <w:ind w:left="720"/>
        <w:jc w:val="both"/>
        <w:rPr>
          <w:sz w:val="28"/>
          <w:szCs w:val="28"/>
        </w:rPr>
      </w:pPr>
    </w:p>
    <w:p w:rsidR="0016618A" w:rsidRPr="00E51231" w:rsidRDefault="0016618A" w:rsidP="0016618A">
      <w:pPr>
        <w:pStyle w:val="3"/>
        <w:spacing w:after="0"/>
        <w:ind w:left="0"/>
        <w:jc w:val="both"/>
        <w:rPr>
          <w:sz w:val="28"/>
          <w:szCs w:val="28"/>
        </w:rPr>
      </w:pPr>
      <w:r w:rsidRPr="00E51231">
        <w:rPr>
          <w:sz w:val="28"/>
          <w:szCs w:val="28"/>
        </w:rPr>
        <w:t xml:space="preserve">Председатель Совета депутатов                          Глава городского  поселения </w:t>
      </w:r>
    </w:p>
    <w:p w:rsidR="0016618A" w:rsidRPr="00E51231" w:rsidRDefault="0016618A" w:rsidP="0016618A">
      <w:pPr>
        <w:rPr>
          <w:sz w:val="28"/>
          <w:szCs w:val="28"/>
        </w:rPr>
      </w:pPr>
      <w:r w:rsidRPr="00E51231">
        <w:rPr>
          <w:sz w:val="28"/>
          <w:szCs w:val="28"/>
        </w:rPr>
        <w:t xml:space="preserve">______________Г.А. </w:t>
      </w:r>
      <w:proofErr w:type="spellStart"/>
      <w:r w:rsidRPr="00E51231">
        <w:rPr>
          <w:sz w:val="28"/>
          <w:szCs w:val="28"/>
        </w:rPr>
        <w:t>Жигалина</w:t>
      </w:r>
      <w:proofErr w:type="spellEnd"/>
      <w:r w:rsidRPr="00E51231">
        <w:rPr>
          <w:sz w:val="28"/>
          <w:szCs w:val="28"/>
        </w:rPr>
        <w:t xml:space="preserve">                              ___________ С. В. </w:t>
      </w:r>
      <w:proofErr w:type="spellStart"/>
      <w:r w:rsidRPr="00E51231">
        <w:rPr>
          <w:sz w:val="28"/>
          <w:szCs w:val="28"/>
        </w:rPr>
        <w:t>Хотинец</w:t>
      </w:r>
      <w:proofErr w:type="spellEnd"/>
    </w:p>
    <w:p w:rsidR="005A3DB0" w:rsidRPr="00E51231" w:rsidRDefault="001E52FA" w:rsidP="001E52FA">
      <w:pPr>
        <w:spacing w:before="120"/>
        <w:jc w:val="center"/>
        <w:rPr>
          <w:sz w:val="28"/>
          <w:szCs w:val="28"/>
        </w:rPr>
      </w:pPr>
      <w:r w:rsidRPr="00E51231">
        <w:rPr>
          <w:sz w:val="28"/>
          <w:szCs w:val="28"/>
        </w:rPr>
        <w:t xml:space="preserve">                 </w:t>
      </w:r>
    </w:p>
    <w:p w:rsidR="0016618A" w:rsidRPr="00E51231" w:rsidRDefault="0016618A" w:rsidP="00E51231">
      <w:pPr>
        <w:spacing w:line="240" w:lineRule="exact"/>
        <w:jc w:val="center"/>
        <w:rPr>
          <w:sz w:val="28"/>
          <w:szCs w:val="28"/>
        </w:rPr>
      </w:pPr>
      <w:r w:rsidRPr="00E51231">
        <w:rPr>
          <w:sz w:val="28"/>
          <w:szCs w:val="28"/>
        </w:rPr>
        <w:lastRenderedPageBreak/>
        <w:t xml:space="preserve">                </w:t>
      </w:r>
      <w:r w:rsidR="001E52FA" w:rsidRPr="00E51231">
        <w:rPr>
          <w:sz w:val="28"/>
          <w:szCs w:val="28"/>
        </w:rPr>
        <w:t xml:space="preserve">                             </w:t>
      </w:r>
      <w:r w:rsidR="00E51231" w:rsidRPr="00E51231">
        <w:rPr>
          <w:sz w:val="28"/>
          <w:szCs w:val="28"/>
        </w:rPr>
        <w:t xml:space="preserve"> </w:t>
      </w:r>
      <w:r w:rsidR="001E52FA" w:rsidRPr="00E51231">
        <w:rPr>
          <w:sz w:val="28"/>
          <w:szCs w:val="28"/>
        </w:rPr>
        <w:t xml:space="preserve"> </w:t>
      </w:r>
      <w:r w:rsidRPr="00E51231">
        <w:rPr>
          <w:sz w:val="28"/>
          <w:szCs w:val="28"/>
        </w:rPr>
        <w:t xml:space="preserve">Приложение </w:t>
      </w:r>
    </w:p>
    <w:p w:rsidR="0016618A" w:rsidRPr="00E51231" w:rsidRDefault="0016618A" w:rsidP="00E51231">
      <w:pPr>
        <w:spacing w:line="240" w:lineRule="exact"/>
        <w:ind w:left="5670" w:hanging="5670"/>
        <w:rPr>
          <w:sz w:val="28"/>
          <w:szCs w:val="28"/>
        </w:rPr>
      </w:pPr>
      <w:r w:rsidRPr="00E51231">
        <w:rPr>
          <w:sz w:val="28"/>
          <w:szCs w:val="28"/>
        </w:rPr>
        <w:t xml:space="preserve">                                                                                 к решению  Совета депутатов</w:t>
      </w:r>
    </w:p>
    <w:p w:rsidR="0016618A" w:rsidRPr="00E51231" w:rsidRDefault="0016618A" w:rsidP="00E51231">
      <w:pPr>
        <w:spacing w:line="240" w:lineRule="exact"/>
        <w:ind w:left="5670" w:hanging="5670"/>
        <w:jc w:val="center"/>
        <w:rPr>
          <w:sz w:val="28"/>
          <w:szCs w:val="28"/>
        </w:rPr>
      </w:pPr>
      <w:r w:rsidRPr="00E51231">
        <w:rPr>
          <w:sz w:val="28"/>
          <w:szCs w:val="28"/>
        </w:rPr>
        <w:t xml:space="preserve">                                                             </w:t>
      </w:r>
      <w:r w:rsidR="00E51231" w:rsidRPr="00E51231">
        <w:rPr>
          <w:sz w:val="28"/>
          <w:szCs w:val="28"/>
        </w:rPr>
        <w:t xml:space="preserve">   </w:t>
      </w:r>
      <w:r w:rsidRPr="00E51231">
        <w:rPr>
          <w:sz w:val="28"/>
          <w:szCs w:val="28"/>
        </w:rPr>
        <w:t>городского поселения</w:t>
      </w:r>
    </w:p>
    <w:p w:rsidR="0016618A" w:rsidRPr="00E51231" w:rsidRDefault="0016618A" w:rsidP="00E51231">
      <w:pPr>
        <w:spacing w:line="240" w:lineRule="exact"/>
        <w:ind w:left="5670" w:hanging="5670"/>
        <w:rPr>
          <w:sz w:val="28"/>
          <w:szCs w:val="28"/>
        </w:rPr>
      </w:pPr>
      <w:r w:rsidRPr="00E51231">
        <w:rPr>
          <w:sz w:val="28"/>
          <w:szCs w:val="28"/>
        </w:rPr>
        <w:t xml:space="preserve">                                                                                 «Город Вяземский»                                                                                                                          от                 №   </w:t>
      </w:r>
    </w:p>
    <w:p w:rsidR="0016618A" w:rsidRPr="00E51231" w:rsidRDefault="0016618A" w:rsidP="0016618A">
      <w:pPr>
        <w:ind w:left="4956" w:firstLine="708"/>
        <w:jc w:val="both"/>
        <w:rPr>
          <w:color w:val="000000"/>
          <w:sz w:val="28"/>
          <w:szCs w:val="28"/>
        </w:rPr>
      </w:pPr>
    </w:p>
    <w:p w:rsidR="0016618A" w:rsidRPr="00E51231" w:rsidRDefault="0016618A" w:rsidP="0016618A">
      <w:pPr>
        <w:jc w:val="center"/>
        <w:rPr>
          <w:b/>
          <w:sz w:val="28"/>
          <w:szCs w:val="28"/>
        </w:rPr>
      </w:pPr>
      <w:r w:rsidRPr="00E51231">
        <w:rPr>
          <w:b/>
          <w:bCs/>
          <w:color w:val="000000"/>
          <w:kern w:val="36"/>
          <w:sz w:val="28"/>
          <w:szCs w:val="28"/>
        </w:rPr>
        <w:t xml:space="preserve">     Отчёт</w:t>
      </w:r>
      <w:r w:rsidRPr="00E51231">
        <w:rPr>
          <w:b/>
          <w:sz w:val="28"/>
          <w:szCs w:val="28"/>
        </w:rPr>
        <w:t xml:space="preserve"> по управлению муниципальным имуществом</w:t>
      </w:r>
    </w:p>
    <w:p w:rsidR="0016618A" w:rsidRPr="00E51231" w:rsidRDefault="0016618A" w:rsidP="0016618A">
      <w:pPr>
        <w:jc w:val="center"/>
        <w:outlineLvl w:val="0"/>
        <w:rPr>
          <w:b/>
          <w:bCs/>
          <w:color w:val="000000"/>
          <w:kern w:val="36"/>
          <w:sz w:val="28"/>
          <w:szCs w:val="28"/>
        </w:rPr>
      </w:pPr>
      <w:r w:rsidRPr="00E51231">
        <w:rPr>
          <w:b/>
          <w:bCs/>
          <w:color w:val="000000"/>
          <w:kern w:val="36"/>
          <w:sz w:val="28"/>
          <w:szCs w:val="28"/>
        </w:rPr>
        <w:t>за 2020 год.</w:t>
      </w:r>
    </w:p>
    <w:p w:rsidR="00AA46DE" w:rsidRPr="00E51231" w:rsidRDefault="00AA46DE" w:rsidP="00AA46DE">
      <w:pPr>
        <w:tabs>
          <w:tab w:val="left" w:pos="720"/>
        </w:tabs>
        <w:jc w:val="both"/>
        <w:rPr>
          <w:sz w:val="28"/>
          <w:szCs w:val="28"/>
        </w:rPr>
      </w:pPr>
      <w:r w:rsidRPr="00E51231">
        <w:rPr>
          <w:sz w:val="28"/>
          <w:szCs w:val="28"/>
        </w:rPr>
        <w:tab/>
      </w:r>
    </w:p>
    <w:p w:rsidR="00AA46DE" w:rsidRPr="00E51231" w:rsidRDefault="00AA46DE" w:rsidP="00AA46DE">
      <w:pPr>
        <w:ind w:firstLine="708"/>
        <w:jc w:val="both"/>
        <w:rPr>
          <w:spacing w:val="2"/>
          <w:sz w:val="28"/>
          <w:szCs w:val="28"/>
          <w:shd w:val="clear" w:color="auto" w:fill="FFFFFF"/>
        </w:rPr>
      </w:pPr>
      <w:r w:rsidRPr="00E51231">
        <w:rPr>
          <w:spacing w:val="2"/>
          <w:sz w:val="28"/>
          <w:szCs w:val="28"/>
          <w:shd w:val="clear" w:color="auto" w:fill="FFFFFF"/>
        </w:rPr>
        <w:t>Одной из задач органов местного самоуправления городского поселения «Город Вяземский» в сфере управления и распоряжения муниципальным имуществом является создание эффективной системы учета объектов муниципальной собственности городского поселения, которая бы собрала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rsidR="00AA46DE" w:rsidRPr="00E51231" w:rsidRDefault="00AA46DE" w:rsidP="00373172">
      <w:pPr>
        <w:jc w:val="both"/>
        <w:rPr>
          <w:b/>
          <w:bCs/>
          <w:color w:val="FF0000"/>
          <w:sz w:val="28"/>
          <w:szCs w:val="28"/>
        </w:rPr>
      </w:pPr>
      <w:r w:rsidRPr="00E51231">
        <w:rPr>
          <w:spacing w:val="2"/>
          <w:sz w:val="28"/>
          <w:szCs w:val="28"/>
          <w:shd w:val="clear" w:color="auto" w:fill="FFFFFF"/>
        </w:rPr>
        <w:tab/>
        <w:t>На</w:t>
      </w:r>
      <w:r w:rsidR="00373172" w:rsidRPr="00E51231">
        <w:rPr>
          <w:color w:val="000000"/>
          <w:spacing w:val="2"/>
          <w:sz w:val="28"/>
          <w:szCs w:val="28"/>
          <w:shd w:val="clear" w:color="auto" w:fill="FFFFFF"/>
        </w:rPr>
        <w:t xml:space="preserve"> 01.01.202</w:t>
      </w:r>
      <w:r w:rsidR="00393B30" w:rsidRPr="00E51231">
        <w:rPr>
          <w:color w:val="000000"/>
          <w:spacing w:val="2"/>
          <w:sz w:val="28"/>
          <w:szCs w:val="28"/>
          <w:shd w:val="clear" w:color="auto" w:fill="FFFFFF"/>
        </w:rPr>
        <w:t>1</w:t>
      </w:r>
      <w:r w:rsidR="00373172" w:rsidRPr="00E51231">
        <w:rPr>
          <w:color w:val="000000"/>
          <w:spacing w:val="2"/>
          <w:sz w:val="28"/>
          <w:szCs w:val="28"/>
          <w:shd w:val="clear" w:color="auto" w:fill="FFFFFF"/>
        </w:rPr>
        <w:t xml:space="preserve"> в реестре муниципального имущества городского поселения «Город Вяземский» находится 14</w:t>
      </w:r>
      <w:r w:rsidR="00E00395" w:rsidRPr="00E51231">
        <w:rPr>
          <w:color w:val="000000"/>
          <w:spacing w:val="2"/>
          <w:sz w:val="28"/>
          <w:szCs w:val="28"/>
          <w:shd w:val="clear" w:color="auto" w:fill="FFFFFF"/>
        </w:rPr>
        <w:t>89</w:t>
      </w:r>
      <w:r w:rsidR="00373172" w:rsidRPr="00E51231">
        <w:rPr>
          <w:color w:val="000000"/>
          <w:spacing w:val="2"/>
          <w:sz w:val="28"/>
          <w:szCs w:val="28"/>
          <w:shd w:val="clear" w:color="auto" w:fill="FFFFFF"/>
        </w:rPr>
        <w:t xml:space="preserve"> объектов движимого и недвижимого имущества балансовой стоимостью </w:t>
      </w:r>
      <w:r w:rsidR="00E00395" w:rsidRPr="00E51231">
        <w:rPr>
          <w:bCs/>
          <w:color w:val="000000" w:themeColor="text1"/>
          <w:sz w:val="28"/>
          <w:szCs w:val="28"/>
        </w:rPr>
        <w:t>627432</w:t>
      </w:r>
      <w:r w:rsidR="004377F0" w:rsidRPr="00E51231">
        <w:rPr>
          <w:bCs/>
          <w:color w:val="000000" w:themeColor="text1"/>
          <w:sz w:val="28"/>
          <w:szCs w:val="28"/>
        </w:rPr>
        <w:t>,21</w:t>
      </w:r>
      <w:r w:rsidR="004377F0" w:rsidRPr="00E51231">
        <w:rPr>
          <w:b/>
          <w:bCs/>
          <w:color w:val="FF0000"/>
          <w:sz w:val="28"/>
          <w:szCs w:val="28"/>
        </w:rPr>
        <w:t xml:space="preserve"> </w:t>
      </w:r>
      <w:r w:rsidR="00373172" w:rsidRPr="00E51231">
        <w:rPr>
          <w:color w:val="000000"/>
          <w:spacing w:val="2"/>
          <w:sz w:val="28"/>
          <w:szCs w:val="28"/>
          <w:shd w:val="clear" w:color="auto" w:fill="FFFFFF"/>
        </w:rPr>
        <w:t>тыс. руб., из них 9</w:t>
      </w:r>
      <w:r w:rsidR="004377F0" w:rsidRPr="00E51231">
        <w:rPr>
          <w:color w:val="000000"/>
          <w:spacing w:val="2"/>
          <w:sz w:val="28"/>
          <w:szCs w:val="28"/>
          <w:shd w:val="clear" w:color="auto" w:fill="FFFFFF"/>
        </w:rPr>
        <w:t>29</w:t>
      </w:r>
      <w:r w:rsidR="00373172" w:rsidRPr="00E51231">
        <w:rPr>
          <w:color w:val="000000"/>
          <w:spacing w:val="2"/>
          <w:sz w:val="28"/>
          <w:szCs w:val="28"/>
          <w:shd w:val="clear" w:color="auto" w:fill="FFFFFF"/>
        </w:rPr>
        <w:t xml:space="preserve"> объекта недвижимого имущества, в том числе зарегистрированных 914, что составляет 9</w:t>
      </w:r>
      <w:r w:rsidR="004377F0" w:rsidRPr="00E51231">
        <w:rPr>
          <w:color w:val="000000"/>
          <w:spacing w:val="2"/>
          <w:sz w:val="28"/>
          <w:szCs w:val="28"/>
          <w:shd w:val="clear" w:color="auto" w:fill="FFFFFF"/>
        </w:rPr>
        <w:t>8</w:t>
      </w:r>
      <w:r w:rsidR="00373172" w:rsidRPr="00E51231">
        <w:rPr>
          <w:color w:val="000000"/>
          <w:spacing w:val="2"/>
          <w:sz w:val="28"/>
          <w:szCs w:val="28"/>
          <w:shd w:val="clear" w:color="auto" w:fill="FFFFFF"/>
        </w:rPr>
        <w:t>,</w:t>
      </w:r>
      <w:r w:rsidR="004377F0" w:rsidRPr="00E51231">
        <w:rPr>
          <w:color w:val="000000"/>
          <w:spacing w:val="2"/>
          <w:sz w:val="28"/>
          <w:szCs w:val="28"/>
          <w:shd w:val="clear" w:color="auto" w:fill="FFFFFF"/>
        </w:rPr>
        <w:t>4</w:t>
      </w:r>
      <w:r w:rsidR="00373172" w:rsidRPr="00E51231">
        <w:rPr>
          <w:color w:val="000000"/>
          <w:spacing w:val="2"/>
          <w:sz w:val="28"/>
          <w:szCs w:val="28"/>
          <w:shd w:val="clear" w:color="auto" w:fill="FFFFFF"/>
        </w:rPr>
        <w:t xml:space="preserve">% от общего количества недвижимого муниципального имущества. </w:t>
      </w:r>
      <w:r w:rsidRPr="00E51231">
        <w:rPr>
          <w:sz w:val="28"/>
          <w:szCs w:val="28"/>
        </w:rPr>
        <w:t xml:space="preserve">Предоставление имущества юридическим и физическим лицам осуществляется  путем заключения договоров аренды. </w:t>
      </w:r>
      <w:r w:rsidRPr="00E51231">
        <w:rPr>
          <w:spacing w:val="2"/>
          <w:sz w:val="28"/>
          <w:szCs w:val="28"/>
          <w:shd w:val="clear" w:color="auto" w:fill="FFFFFF"/>
        </w:rPr>
        <w:t xml:space="preserve">В целях эффективного использования муниципального имущества проводится оценка рыночной стоимости арендной платы на объекты недвижимости, в соответствии с </w:t>
      </w:r>
      <w:r w:rsidRPr="00E51231">
        <w:rPr>
          <w:sz w:val="28"/>
          <w:szCs w:val="28"/>
        </w:rPr>
        <w:t>законом об оценочной деятельности</w:t>
      </w:r>
      <w:r w:rsidRPr="00E51231">
        <w:rPr>
          <w:spacing w:val="2"/>
          <w:sz w:val="28"/>
          <w:szCs w:val="28"/>
          <w:shd w:val="clear" w:color="auto" w:fill="FFFFFF"/>
        </w:rPr>
        <w:t>.</w:t>
      </w:r>
    </w:p>
    <w:p w:rsidR="00373172" w:rsidRPr="00E51231" w:rsidRDefault="00373172" w:rsidP="00373172">
      <w:pPr>
        <w:ind w:firstLine="709"/>
        <w:jc w:val="both"/>
        <w:rPr>
          <w:sz w:val="28"/>
          <w:szCs w:val="28"/>
        </w:rPr>
      </w:pPr>
      <w:r w:rsidRPr="00E51231">
        <w:rPr>
          <w:sz w:val="28"/>
          <w:szCs w:val="28"/>
        </w:rPr>
        <w:t>В целях увеличения неналоговых доходов, поступающих в бюджет муниципального района, в течение 20</w:t>
      </w:r>
      <w:r w:rsidR="00865AB5" w:rsidRPr="00E51231">
        <w:rPr>
          <w:sz w:val="28"/>
          <w:szCs w:val="28"/>
        </w:rPr>
        <w:t>20</w:t>
      </w:r>
      <w:r w:rsidRPr="00E51231">
        <w:rPr>
          <w:sz w:val="28"/>
          <w:szCs w:val="28"/>
        </w:rPr>
        <w:t xml:space="preserve"> года отделом велась работа по заключению договоров аренды муниципального имущества, осуществлялся контроль по выполнению арендаторами условий договоров аренды, за состоянием  муниципального имущества, переданного по договорам аренды, за его использованием по целевому назначению, за поступлением арендных платежей, принимались адекватные меры по увеличению собираемости арендной платы.</w:t>
      </w:r>
    </w:p>
    <w:p w:rsidR="00373172" w:rsidRPr="00E51231" w:rsidRDefault="00373172" w:rsidP="00C87B6D">
      <w:pPr>
        <w:ind w:firstLine="708"/>
        <w:jc w:val="both"/>
        <w:rPr>
          <w:sz w:val="28"/>
          <w:szCs w:val="28"/>
        </w:rPr>
      </w:pPr>
      <w:r w:rsidRPr="00E51231">
        <w:rPr>
          <w:color w:val="000000"/>
          <w:spacing w:val="2"/>
          <w:sz w:val="28"/>
          <w:szCs w:val="28"/>
          <w:shd w:val="clear" w:color="auto" w:fill="FFFFFF"/>
        </w:rPr>
        <w:t xml:space="preserve">За истекший период </w:t>
      </w:r>
      <w:r w:rsidRPr="00E51231">
        <w:rPr>
          <w:sz w:val="28"/>
          <w:szCs w:val="28"/>
        </w:rPr>
        <w:t xml:space="preserve">заключено </w:t>
      </w:r>
      <w:r w:rsidR="00865AB5" w:rsidRPr="00E51231">
        <w:rPr>
          <w:sz w:val="28"/>
          <w:szCs w:val="28"/>
        </w:rPr>
        <w:t>27</w:t>
      </w:r>
      <w:r w:rsidRPr="00E51231">
        <w:rPr>
          <w:sz w:val="28"/>
          <w:szCs w:val="28"/>
        </w:rPr>
        <w:t xml:space="preserve"> договора аренды на нежилые помещения, здания и сооружения муниципальной собственности с </w:t>
      </w:r>
      <w:r w:rsidR="00865AB5" w:rsidRPr="00E51231">
        <w:rPr>
          <w:sz w:val="28"/>
          <w:szCs w:val="28"/>
        </w:rPr>
        <w:t xml:space="preserve">11 </w:t>
      </w:r>
      <w:r w:rsidRPr="00E51231">
        <w:rPr>
          <w:sz w:val="28"/>
          <w:szCs w:val="28"/>
        </w:rPr>
        <w:t>субъектами малого и среднего предпринимательства.</w:t>
      </w:r>
      <w:r w:rsidRPr="00E51231">
        <w:rPr>
          <w:color w:val="000000"/>
          <w:spacing w:val="2"/>
          <w:sz w:val="28"/>
          <w:szCs w:val="28"/>
        </w:rPr>
        <w:br/>
      </w:r>
      <w:r w:rsidRPr="00E51231">
        <w:rPr>
          <w:color w:val="000000"/>
          <w:spacing w:val="2"/>
          <w:sz w:val="28"/>
          <w:szCs w:val="28"/>
          <w:shd w:val="clear" w:color="auto" w:fill="FFFFFF"/>
        </w:rPr>
        <w:tab/>
      </w:r>
      <w:r w:rsidR="00C87B6D" w:rsidRPr="00E51231">
        <w:rPr>
          <w:sz w:val="28"/>
          <w:szCs w:val="28"/>
        </w:rPr>
        <w:t>Общая сумма арендной платы за 2020 год, полученная от сдачи в аренду муниципального имущества, составила 7450,0 тыс. руб., при запланированных 7568,82837 что составило 98,4 % от запланированного дохода получения арендной платы. Снижение показателей произошло за счет расторжения договоров аренды, а также за счет образовавшейся задолженности предприятия ООО "Вяземские тепловые сети"</w:t>
      </w:r>
      <w:r w:rsidR="00C87B6D" w:rsidRPr="00E51231">
        <w:rPr>
          <w:color w:val="000000"/>
          <w:sz w:val="28"/>
          <w:szCs w:val="28"/>
        </w:rPr>
        <w:t xml:space="preserve">, ИП Ковальский, ИП </w:t>
      </w:r>
      <w:proofErr w:type="spellStart"/>
      <w:r w:rsidR="00C87B6D" w:rsidRPr="00E51231">
        <w:rPr>
          <w:color w:val="000000"/>
          <w:sz w:val="28"/>
          <w:szCs w:val="28"/>
        </w:rPr>
        <w:t>Бакуменко</w:t>
      </w:r>
      <w:proofErr w:type="spellEnd"/>
      <w:r w:rsidR="00C87B6D" w:rsidRPr="00E51231">
        <w:rPr>
          <w:sz w:val="28"/>
          <w:szCs w:val="28"/>
        </w:rPr>
        <w:t>.</w:t>
      </w:r>
    </w:p>
    <w:p w:rsidR="00AA46DE" w:rsidRPr="00E51231" w:rsidRDefault="00AA46DE" w:rsidP="00AA46DE">
      <w:pPr>
        <w:ind w:firstLine="709"/>
        <w:jc w:val="both"/>
        <w:rPr>
          <w:sz w:val="28"/>
          <w:szCs w:val="28"/>
        </w:rPr>
      </w:pPr>
      <w:proofErr w:type="spellStart"/>
      <w:r w:rsidRPr="00E51231">
        <w:rPr>
          <w:sz w:val="28"/>
          <w:szCs w:val="28"/>
        </w:rPr>
        <w:lastRenderedPageBreak/>
        <w:t>Претензионно-исковая</w:t>
      </w:r>
      <w:proofErr w:type="spellEnd"/>
      <w:r w:rsidRPr="00E51231">
        <w:rPr>
          <w:sz w:val="28"/>
          <w:szCs w:val="28"/>
        </w:rPr>
        <w:t xml:space="preserve"> работа с задолжниками ведется постоянно, направляются письма о погашении задолженности, претензии на взыскание задолженности с арендаторов, подаются иски в арбитражные суды. Ведется  список арендаторов,  имеющих   задолженность   по перечислению арендной платы,  с указанием размеров недоимок. </w:t>
      </w:r>
    </w:p>
    <w:p w:rsidR="00AA46DE" w:rsidRPr="00E51231" w:rsidRDefault="00AA46DE" w:rsidP="00AA46DE">
      <w:pPr>
        <w:ind w:firstLine="708"/>
        <w:jc w:val="both"/>
        <w:rPr>
          <w:sz w:val="28"/>
          <w:szCs w:val="28"/>
        </w:rPr>
      </w:pPr>
      <w:r w:rsidRPr="00E51231">
        <w:rPr>
          <w:sz w:val="28"/>
          <w:szCs w:val="28"/>
        </w:rPr>
        <w:t>За 20</w:t>
      </w:r>
      <w:r w:rsidR="00735A56" w:rsidRPr="00E51231">
        <w:rPr>
          <w:sz w:val="28"/>
          <w:szCs w:val="28"/>
        </w:rPr>
        <w:t>20</w:t>
      </w:r>
      <w:r w:rsidRPr="00E51231">
        <w:rPr>
          <w:sz w:val="28"/>
          <w:szCs w:val="28"/>
        </w:rPr>
        <w:t xml:space="preserve"> год проведено </w:t>
      </w:r>
      <w:r w:rsidR="00735A56" w:rsidRPr="00E51231">
        <w:rPr>
          <w:sz w:val="28"/>
          <w:szCs w:val="28"/>
        </w:rPr>
        <w:t>6</w:t>
      </w:r>
      <w:r w:rsidRPr="00E51231">
        <w:rPr>
          <w:sz w:val="28"/>
          <w:szCs w:val="28"/>
        </w:rPr>
        <w:t xml:space="preserve"> плановых проверок на предмет проверки  целевого использования имущества городского поселения «Город Вяземский» Вяземского муниципального района Хабаровского края, переданного в   пользование по договорам аренды и выполнения арендаторами условий договоров аренды муниципального имущества.  В ходе проверок  нецелевое использование  муниципального  имущества не выявлено.  </w:t>
      </w:r>
    </w:p>
    <w:p w:rsidR="00AA46DE" w:rsidRPr="00E51231" w:rsidRDefault="00AA46DE" w:rsidP="00B77148">
      <w:pPr>
        <w:ind w:firstLine="708"/>
        <w:jc w:val="both"/>
        <w:rPr>
          <w:sz w:val="28"/>
          <w:szCs w:val="28"/>
        </w:rPr>
      </w:pPr>
      <w:r w:rsidRPr="00E51231">
        <w:rPr>
          <w:sz w:val="28"/>
          <w:szCs w:val="28"/>
        </w:rPr>
        <w:t>За 20</w:t>
      </w:r>
      <w:r w:rsidR="00393B30" w:rsidRPr="00E51231">
        <w:rPr>
          <w:sz w:val="28"/>
          <w:szCs w:val="28"/>
        </w:rPr>
        <w:t>20</w:t>
      </w:r>
      <w:r w:rsidRPr="00E51231">
        <w:rPr>
          <w:sz w:val="28"/>
          <w:szCs w:val="28"/>
        </w:rPr>
        <w:t xml:space="preserve"> год заключено </w:t>
      </w:r>
      <w:r w:rsidR="00393B30" w:rsidRPr="00E51231">
        <w:rPr>
          <w:sz w:val="28"/>
          <w:szCs w:val="28"/>
        </w:rPr>
        <w:t>6</w:t>
      </w:r>
      <w:r w:rsidRPr="00E51231">
        <w:rPr>
          <w:sz w:val="28"/>
          <w:szCs w:val="28"/>
        </w:rPr>
        <w:t xml:space="preserve"> договоров безвозмездного пользования, общей площадью </w:t>
      </w:r>
      <w:r w:rsidR="00393B30" w:rsidRPr="00E51231">
        <w:rPr>
          <w:sz w:val="28"/>
          <w:szCs w:val="28"/>
        </w:rPr>
        <w:t>230,2</w:t>
      </w:r>
      <w:r w:rsidRPr="00E51231">
        <w:rPr>
          <w:sz w:val="28"/>
          <w:szCs w:val="28"/>
        </w:rPr>
        <w:t xml:space="preserve"> кв.м. с таким</w:t>
      </w:r>
      <w:r w:rsidR="00393B30" w:rsidRPr="00E51231">
        <w:rPr>
          <w:sz w:val="28"/>
          <w:szCs w:val="28"/>
        </w:rPr>
        <w:t xml:space="preserve">и организациями, как: </w:t>
      </w:r>
      <w:r w:rsidRPr="00E51231">
        <w:rPr>
          <w:sz w:val="28"/>
          <w:szCs w:val="28"/>
        </w:rPr>
        <w:t xml:space="preserve">Краевое государственное казенное учреждение «Вяземский социально-реабилитационный центр для несовершеннолетних», Отдел Министерства внутренних дел Российской Федерации по  Вяземскому району, филиал </w:t>
      </w:r>
      <w:r w:rsidR="00393B30" w:rsidRPr="00E51231">
        <w:rPr>
          <w:sz w:val="28"/>
          <w:szCs w:val="28"/>
        </w:rPr>
        <w:t>АО</w:t>
      </w:r>
      <w:r w:rsidRPr="00E51231">
        <w:rPr>
          <w:sz w:val="28"/>
          <w:szCs w:val="28"/>
        </w:rPr>
        <w:t xml:space="preserve"> "Почта России"</w:t>
      </w:r>
      <w:r w:rsidR="00393B30" w:rsidRPr="00E51231">
        <w:rPr>
          <w:sz w:val="28"/>
          <w:szCs w:val="28"/>
        </w:rPr>
        <w:t>, Всероссийское общество слепых, КГБУ «Вяземский комплексный центр социального обслуживания населения», некоммерческая организация ТСЖ «Парус»</w:t>
      </w:r>
      <w:r w:rsidRPr="00E51231">
        <w:rPr>
          <w:sz w:val="28"/>
          <w:szCs w:val="28"/>
        </w:rPr>
        <w:t>.</w:t>
      </w:r>
    </w:p>
    <w:p w:rsidR="00373172" w:rsidRPr="00E51231" w:rsidRDefault="00373172" w:rsidP="00C87B6D">
      <w:pPr>
        <w:ind w:firstLine="709"/>
        <w:jc w:val="both"/>
        <w:rPr>
          <w:color w:val="000000"/>
          <w:sz w:val="28"/>
          <w:szCs w:val="28"/>
          <w:highlight w:val="yellow"/>
        </w:rPr>
      </w:pPr>
      <w:r w:rsidRPr="00E51231">
        <w:rPr>
          <w:color w:val="000000"/>
          <w:sz w:val="28"/>
          <w:szCs w:val="28"/>
        </w:rPr>
        <w:t>Приватизация объектов муниципальной собственности в 20</w:t>
      </w:r>
      <w:r w:rsidR="00393B30" w:rsidRPr="00E51231">
        <w:rPr>
          <w:color w:val="000000"/>
          <w:sz w:val="28"/>
          <w:szCs w:val="28"/>
        </w:rPr>
        <w:t>20</w:t>
      </w:r>
      <w:r w:rsidRPr="00E51231">
        <w:rPr>
          <w:color w:val="000000"/>
          <w:sz w:val="28"/>
          <w:szCs w:val="28"/>
        </w:rPr>
        <w:t xml:space="preserve"> году осуществлялась в соответствии с </w:t>
      </w:r>
      <w:r w:rsidR="00735A56" w:rsidRPr="00E51231">
        <w:rPr>
          <w:color w:val="000000"/>
          <w:sz w:val="28"/>
          <w:szCs w:val="28"/>
        </w:rPr>
        <w:t>прогнозным планом на 2020 год</w:t>
      </w:r>
      <w:r w:rsidR="00735A56" w:rsidRPr="00E51231">
        <w:rPr>
          <w:sz w:val="28"/>
          <w:szCs w:val="28"/>
        </w:rPr>
        <w:t xml:space="preserve">, </w:t>
      </w:r>
      <w:r w:rsidR="00735A56" w:rsidRPr="00E51231">
        <w:rPr>
          <w:color w:val="000000"/>
          <w:sz w:val="28"/>
          <w:szCs w:val="28"/>
        </w:rPr>
        <w:t xml:space="preserve">утвержденным решением Совета депутатов городского поселения «Город Вяземский» Вяземского муниципального района Хабаровского края </w:t>
      </w:r>
      <w:r w:rsidR="00735A56" w:rsidRPr="00E51231">
        <w:rPr>
          <w:sz w:val="28"/>
          <w:szCs w:val="28"/>
        </w:rPr>
        <w:t>27.11.2019 года № 117</w:t>
      </w:r>
      <w:r w:rsidRPr="00E51231">
        <w:rPr>
          <w:color w:val="000000"/>
          <w:sz w:val="28"/>
          <w:szCs w:val="28"/>
        </w:rPr>
        <w:t>.</w:t>
      </w:r>
      <w:r w:rsidR="00C87B6D" w:rsidRPr="00E51231">
        <w:rPr>
          <w:color w:val="000000"/>
          <w:sz w:val="28"/>
          <w:szCs w:val="28"/>
        </w:rPr>
        <w:t xml:space="preserve"> </w:t>
      </w:r>
      <w:r w:rsidRPr="00E51231">
        <w:rPr>
          <w:color w:val="000000"/>
          <w:sz w:val="28"/>
          <w:szCs w:val="28"/>
        </w:rPr>
        <w:t>Прогнозным планом приватизации муниципального имущества на 20</w:t>
      </w:r>
      <w:r w:rsidR="00735A56" w:rsidRPr="00E51231">
        <w:rPr>
          <w:color w:val="000000"/>
          <w:sz w:val="28"/>
          <w:szCs w:val="28"/>
        </w:rPr>
        <w:t>20</w:t>
      </w:r>
      <w:r w:rsidRPr="00E51231">
        <w:rPr>
          <w:color w:val="000000"/>
          <w:sz w:val="28"/>
          <w:szCs w:val="28"/>
        </w:rPr>
        <w:t xml:space="preserve">  год</w:t>
      </w:r>
      <w:r w:rsidRPr="00E51231">
        <w:rPr>
          <w:sz w:val="28"/>
          <w:szCs w:val="28"/>
        </w:rPr>
        <w:t xml:space="preserve"> </w:t>
      </w:r>
      <w:r w:rsidRPr="00E51231">
        <w:rPr>
          <w:color w:val="000000"/>
          <w:sz w:val="28"/>
          <w:szCs w:val="28"/>
        </w:rPr>
        <w:t xml:space="preserve">было предусмотрено для приватизации </w:t>
      </w:r>
      <w:r w:rsidR="00735A56" w:rsidRPr="00E51231">
        <w:rPr>
          <w:color w:val="000000"/>
          <w:sz w:val="28"/>
          <w:szCs w:val="28"/>
        </w:rPr>
        <w:t>2</w:t>
      </w:r>
      <w:r w:rsidRPr="00E51231">
        <w:rPr>
          <w:color w:val="000000"/>
          <w:sz w:val="28"/>
          <w:szCs w:val="28"/>
        </w:rPr>
        <w:t xml:space="preserve"> объект</w:t>
      </w:r>
      <w:r w:rsidR="00735A56" w:rsidRPr="00E51231">
        <w:rPr>
          <w:color w:val="000000"/>
          <w:sz w:val="28"/>
          <w:szCs w:val="28"/>
        </w:rPr>
        <w:t>а</w:t>
      </w:r>
      <w:r w:rsidRPr="00E51231">
        <w:rPr>
          <w:color w:val="000000"/>
          <w:sz w:val="28"/>
          <w:szCs w:val="28"/>
        </w:rPr>
        <w:t xml:space="preserve"> недвижимого имущества</w:t>
      </w:r>
      <w:r w:rsidR="00735A56" w:rsidRPr="00E51231">
        <w:rPr>
          <w:color w:val="000000"/>
          <w:sz w:val="28"/>
          <w:szCs w:val="28"/>
        </w:rPr>
        <w:t>.</w:t>
      </w:r>
    </w:p>
    <w:p w:rsidR="00373172" w:rsidRPr="00E51231" w:rsidRDefault="00735A56" w:rsidP="00B77148">
      <w:pPr>
        <w:ind w:firstLine="708"/>
        <w:jc w:val="both"/>
        <w:rPr>
          <w:color w:val="000000"/>
          <w:sz w:val="28"/>
          <w:szCs w:val="28"/>
        </w:rPr>
      </w:pPr>
      <w:r w:rsidRPr="00E51231">
        <w:rPr>
          <w:color w:val="000000"/>
          <w:sz w:val="28"/>
          <w:szCs w:val="28"/>
        </w:rPr>
        <w:t xml:space="preserve">Поступлений доходов от приватизации муниципального имущества, в бюджет городского поселения по итогам 2020 года составило </w:t>
      </w:r>
      <w:r w:rsidRPr="00E51231">
        <w:rPr>
          <w:sz w:val="28"/>
          <w:szCs w:val="28"/>
        </w:rPr>
        <w:t xml:space="preserve">1709,877 тыс. </w:t>
      </w:r>
      <w:r w:rsidRPr="00E51231">
        <w:rPr>
          <w:color w:val="000000"/>
          <w:sz w:val="28"/>
          <w:szCs w:val="28"/>
        </w:rPr>
        <w:t xml:space="preserve"> руб</w:t>
      </w:r>
      <w:r w:rsidR="00373172" w:rsidRPr="00E51231">
        <w:rPr>
          <w:color w:val="000000"/>
          <w:sz w:val="28"/>
          <w:szCs w:val="28"/>
        </w:rPr>
        <w:t>.</w:t>
      </w:r>
    </w:p>
    <w:p w:rsidR="00AA46DE" w:rsidRPr="00E51231" w:rsidRDefault="00AA46DE" w:rsidP="00B7714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1231">
        <w:rPr>
          <w:sz w:val="28"/>
          <w:szCs w:val="28"/>
        </w:rPr>
        <w:tab/>
        <w:t>В 20</w:t>
      </w:r>
      <w:r w:rsidR="00735A56" w:rsidRPr="00E51231">
        <w:rPr>
          <w:sz w:val="28"/>
          <w:szCs w:val="28"/>
        </w:rPr>
        <w:t>20</w:t>
      </w:r>
      <w:r w:rsidRPr="00E51231">
        <w:rPr>
          <w:sz w:val="28"/>
          <w:szCs w:val="28"/>
        </w:rPr>
        <w:t xml:space="preserve"> году было заключено 1</w:t>
      </w:r>
      <w:r w:rsidR="00735A56" w:rsidRPr="00E51231">
        <w:rPr>
          <w:sz w:val="28"/>
          <w:szCs w:val="28"/>
        </w:rPr>
        <w:t>3</w:t>
      </w:r>
      <w:r w:rsidRPr="00E51231">
        <w:rPr>
          <w:sz w:val="28"/>
          <w:szCs w:val="28"/>
        </w:rPr>
        <w:t xml:space="preserve"> договоров передачи жилого помещения в собственность граждан.</w:t>
      </w:r>
    </w:p>
    <w:p w:rsidR="00C87B6D" w:rsidRPr="00E51231" w:rsidRDefault="00C87B6D" w:rsidP="00C87B6D">
      <w:pPr>
        <w:ind w:firstLine="708"/>
        <w:jc w:val="both"/>
        <w:rPr>
          <w:color w:val="000000"/>
          <w:spacing w:val="2"/>
          <w:sz w:val="28"/>
          <w:szCs w:val="28"/>
          <w:shd w:val="clear" w:color="auto" w:fill="FFFFFF"/>
        </w:rPr>
      </w:pPr>
      <w:r w:rsidRPr="00E51231">
        <w:rPr>
          <w:sz w:val="28"/>
          <w:szCs w:val="28"/>
        </w:rPr>
        <w:t>В плане на 20</w:t>
      </w:r>
      <w:r w:rsidR="0016618A" w:rsidRPr="00E51231">
        <w:rPr>
          <w:sz w:val="28"/>
          <w:szCs w:val="28"/>
        </w:rPr>
        <w:t>21</w:t>
      </w:r>
      <w:r w:rsidRPr="00E51231">
        <w:rPr>
          <w:sz w:val="28"/>
          <w:szCs w:val="28"/>
        </w:rPr>
        <w:t xml:space="preserve"> год </w:t>
      </w:r>
      <w:r w:rsidRPr="00E51231">
        <w:rPr>
          <w:color w:val="000000"/>
          <w:spacing w:val="2"/>
          <w:sz w:val="28"/>
          <w:szCs w:val="28"/>
          <w:shd w:val="clear" w:color="auto" w:fill="FFFFFF"/>
        </w:rPr>
        <w:t xml:space="preserve">основным приоритетом в сфере управления и распоряжения муниципальным имуществом будет являться формирование, постановка на государственный кадастровый учет и регистрация права собственности на объекты муниципальной собственности городского поселения «Город Вяземский», а также </w:t>
      </w:r>
      <w:r w:rsidRPr="00E51231">
        <w:rPr>
          <w:bCs/>
          <w:color w:val="000000"/>
          <w:sz w:val="28"/>
          <w:szCs w:val="28"/>
          <w:shd w:val="clear" w:color="auto" w:fill="FFFFFF"/>
        </w:rPr>
        <w:t>сбор</w:t>
      </w:r>
      <w:r w:rsidRPr="00E51231">
        <w:rPr>
          <w:color w:val="000000"/>
          <w:sz w:val="28"/>
          <w:szCs w:val="28"/>
          <w:shd w:val="clear" w:color="auto" w:fill="FFFFFF"/>
        </w:rPr>
        <w:t> доходов и поступление </w:t>
      </w:r>
      <w:r w:rsidRPr="00E51231">
        <w:rPr>
          <w:bCs/>
          <w:color w:val="000000"/>
          <w:sz w:val="28"/>
          <w:szCs w:val="28"/>
          <w:shd w:val="clear" w:color="auto" w:fill="FFFFFF"/>
        </w:rPr>
        <w:t>платежей</w:t>
      </w:r>
      <w:r w:rsidRPr="00E51231">
        <w:rPr>
          <w:color w:val="000000"/>
          <w:sz w:val="28"/>
          <w:szCs w:val="28"/>
          <w:shd w:val="clear" w:color="auto" w:fill="FFFFFF"/>
        </w:rPr>
        <w:t> </w:t>
      </w:r>
      <w:r w:rsidRPr="00E51231">
        <w:rPr>
          <w:bCs/>
          <w:color w:val="000000"/>
          <w:sz w:val="28"/>
          <w:szCs w:val="28"/>
          <w:shd w:val="clear" w:color="auto" w:fill="FFFFFF"/>
        </w:rPr>
        <w:t>за</w:t>
      </w:r>
      <w:r w:rsidRPr="00E51231">
        <w:rPr>
          <w:color w:val="000000"/>
          <w:sz w:val="28"/>
          <w:szCs w:val="28"/>
          <w:shd w:val="clear" w:color="auto" w:fill="FFFFFF"/>
        </w:rPr>
        <w:t> </w:t>
      </w:r>
      <w:r w:rsidRPr="00E51231">
        <w:rPr>
          <w:bCs/>
          <w:color w:val="000000"/>
          <w:sz w:val="28"/>
          <w:szCs w:val="28"/>
          <w:shd w:val="clear" w:color="auto" w:fill="FFFFFF"/>
        </w:rPr>
        <w:t>аренду муниципального имущества</w:t>
      </w:r>
      <w:r w:rsidRPr="00E51231">
        <w:rPr>
          <w:color w:val="000000"/>
          <w:spacing w:val="2"/>
          <w:sz w:val="28"/>
          <w:szCs w:val="28"/>
          <w:shd w:val="clear" w:color="auto" w:fill="FFFFFF"/>
        </w:rPr>
        <w:t>.</w:t>
      </w:r>
    </w:p>
    <w:p w:rsidR="002643BE" w:rsidRPr="00E51231" w:rsidRDefault="002643BE" w:rsidP="00C87B6D">
      <w:pPr>
        <w:ind w:firstLine="708"/>
        <w:jc w:val="both"/>
        <w:rPr>
          <w:color w:val="000000"/>
          <w:spacing w:val="2"/>
          <w:sz w:val="28"/>
          <w:szCs w:val="28"/>
          <w:shd w:val="clear" w:color="auto" w:fill="FFFFFF"/>
        </w:rPr>
      </w:pPr>
    </w:p>
    <w:p w:rsidR="002643BE" w:rsidRPr="00E51231" w:rsidRDefault="002643BE" w:rsidP="002643BE">
      <w:pPr>
        <w:pStyle w:val="3"/>
        <w:spacing w:after="0"/>
        <w:ind w:left="0"/>
        <w:jc w:val="both"/>
        <w:rPr>
          <w:sz w:val="28"/>
          <w:szCs w:val="28"/>
        </w:rPr>
      </w:pPr>
      <w:r w:rsidRPr="00E51231">
        <w:rPr>
          <w:sz w:val="28"/>
          <w:szCs w:val="28"/>
        </w:rPr>
        <w:t xml:space="preserve">Председатель Совета депутатов                          Глава городского  поселения </w:t>
      </w:r>
    </w:p>
    <w:p w:rsidR="002643BE" w:rsidRPr="00E51231" w:rsidRDefault="002643BE" w:rsidP="002643BE">
      <w:pPr>
        <w:pStyle w:val="3"/>
        <w:spacing w:after="0"/>
        <w:ind w:left="0"/>
        <w:jc w:val="both"/>
        <w:rPr>
          <w:sz w:val="28"/>
          <w:szCs w:val="28"/>
        </w:rPr>
      </w:pPr>
    </w:p>
    <w:p w:rsidR="002643BE" w:rsidRPr="00E51231" w:rsidRDefault="002643BE" w:rsidP="002643BE">
      <w:pPr>
        <w:rPr>
          <w:sz w:val="28"/>
          <w:szCs w:val="28"/>
        </w:rPr>
      </w:pPr>
      <w:r w:rsidRPr="00E51231">
        <w:rPr>
          <w:sz w:val="28"/>
          <w:szCs w:val="28"/>
        </w:rPr>
        <w:t xml:space="preserve">______________Г.А. </w:t>
      </w:r>
      <w:proofErr w:type="spellStart"/>
      <w:r w:rsidRPr="00E51231">
        <w:rPr>
          <w:sz w:val="28"/>
          <w:szCs w:val="28"/>
        </w:rPr>
        <w:t>Жигалина</w:t>
      </w:r>
      <w:proofErr w:type="spellEnd"/>
      <w:r w:rsidRPr="00E51231">
        <w:rPr>
          <w:sz w:val="28"/>
          <w:szCs w:val="28"/>
        </w:rPr>
        <w:t xml:space="preserve">                              ___________ С. В. </w:t>
      </w:r>
      <w:proofErr w:type="spellStart"/>
      <w:r w:rsidRPr="00E51231">
        <w:rPr>
          <w:sz w:val="28"/>
          <w:szCs w:val="28"/>
        </w:rPr>
        <w:t>Хотинец</w:t>
      </w:r>
      <w:proofErr w:type="spellEnd"/>
    </w:p>
    <w:p w:rsidR="001C0AC7" w:rsidRPr="00E51231" w:rsidRDefault="001C0AC7" w:rsidP="008A798D">
      <w:pPr>
        <w:rPr>
          <w:sz w:val="28"/>
          <w:szCs w:val="28"/>
        </w:rPr>
      </w:pPr>
    </w:p>
    <w:sectPr w:rsidR="001C0AC7" w:rsidRPr="00E51231" w:rsidSect="003547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2246"/>
    <w:multiLevelType w:val="hybridMultilevel"/>
    <w:tmpl w:val="A80436C8"/>
    <w:lvl w:ilvl="0" w:tplc="04190001">
      <w:start w:val="1"/>
      <w:numFmt w:val="bullet"/>
      <w:lvlText w:val=""/>
      <w:lvlJc w:val="left"/>
      <w:pPr>
        <w:tabs>
          <w:tab w:val="num" w:pos="600"/>
        </w:tabs>
        <w:ind w:left="60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1">
    <w:nsid w:val="53005DCE"/>
    <w:multiLevelType w:val="hybridMultilevel"/>
    <w:tmpl w:val="6A92BD42"/>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characterSpacingControl w:val="doNotCompress"/>
  <w:compat/>
  <w:rsids>
    <w:rsidRoot w:val="009E4084"/>
    <w:rsid w:val="000D0BF3"/>
    <w:rsid w:val="000F02A9"/>
    <w:rsid w:val="0016618A"/>
    <w:rsid w:val="00190A44"/>
    <w:rsid w:val="001C0AC7"/>
    <w:rsid w:val="001E52FA"/>
    <w:rsid w:val="002643BE"/>
    <w:rsid w:val="002F7EFE"/>
    <w:rsid w:val="00334C70"/>
    <w:rsid w:val="00345595"/>
    <w:rsid w:val="00354766"/>
    <w:rsid w:val="00373172"/>
    <w:rsid w:val="00377128"/>
    <w:rsid w:val="00393B30"/>
    <w:rsid w:val="003C6365"/>
    <w:rsid w:val="004377F0"/>
    <w:rsid w:val="004611A3"/>
    <w:rsid w:val="004E32DB"/>
    <w:rsid w:val="00556A33"/>
    <w:rsid w:val="00570662"/>
    <w:rsid w:val="00572FE5"/>
    <w:rsid w:val="005A3DB0"/>
    <w:rsid w:val="00735A56"/>
    <w:rsid w:val="007402CD"/>
    <w:rsid w:val="008331F6"/>
    <w:rsid w:val="00835234"/>
    <w:rsid w:val="00865AB5"/>
    <w:rsid w:val="0086694C"/>
    <w:rsid w:val="008A58F8"/>
    <w:rsid w:val="008A798D"/>
    <w:rsid w:val="00963230"/>
    <w:rsid w:val="00997745"/>
    <w:rsid w:val="009C5A70"/>
    <w:rsid w:val="009E4084"/>
    <w:rsid w:val="009E4ECC"/>
    <w:rsid w:val="00A03224"/>
    <w:rsid w:val="00A455AC"/>
    <w:rsid w:val="00A8739B"/>
    <w:rsid w:val="00AA46DE"/>
    <w:rsid w:val="00AE4F6B"/>
    <w:rsid w:val="00B4457A"/>
    <w:rsid w:val="00B77148"/>
    <w:rsid w:val="00C802FC"/>
    <w:rsid w:val="00C87B6D"/>
    <w:rsid w:val="00CA5C93"/>
    <w:rsid w:val="00CB21A3"/>
    <w:rsid w:val="00CD797F"/>
    <w:rsid w:val="00D31493"/>
    <w:rsid w:val="00D45F64"/>
    <w:rsid w:val="00D9565D"/>
    <w:rsid w:val="00E00395"/>
    <w:rsid w:val="00E51231"/>
    <w:rsid w:val="00EA637E"/>
    <w:rsid w:val="00EF21F8"/>
    <w:rsid w:val="00F81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08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Основной текст 1 Знак,Нумерованный список !! Знак,Надин стиль Знак"/>
    <w:basedOn w:val="a0"/>
    <w:link w:val="a4"/>
    <w:semiHidden/>
    <w:locked/>
    <w:rsid w:val="009E4084"/>
    <w:rPr>
      <w:sz w:val="28"/>
    </w:rPr>
  </w:style>
  <w:style w:type="paragraph" w:styleId="a4">
    <w:name w:val="Body Text Indent"/>
    <w:aliases w:val="Основной текст 1,Нумерованный список !!,Надин стиль"/>
    <w:basedOn w:val="a"/>
    <w:link w:val="a3"/>
    <w:semiHidden/>
    <w:unhideWhenUsed/>
    <w:rsid w:val="009E4084"/>
    <w:pPr>
      <w:ind w:firstLine="720"/>
      <w:jc w:val="both"/>
    </w:pPr>
    <w:rPr>
      <w:rFonts w:asciiTheme="minorHAnsi" w:eastAsiaTheme="minorHAnsi" w:hAnsiTheme="minorHAnsi" w:cstheme="minorBidi"/>
      <w:sz w:val="28"/>
      <w:szCs w:val="22"/>
      <w:lang w:eastAsia="en-US"/>
    </w:rPr>
  </w:style>
  <w:style w:type="character" w:customStyle="1" w:styleId="1">
    <w:name w:val="Основной текст с отступом Знак1"/>
    <w:basedOn w:val="a0"/>
    <w:link w:val="a4"/>
    <w:uiPriority w:val="99"/>
    <w:semiHidden/>
    <w:rsid w:val="009E4084"/>
    <w:rPr>
      <w:rFonts w:ascii="Times New Roman" w:eastAsia="Times New Roman" w:hAnsi="Times New Roman" w:cs="Times New Roman"/>
      <w:sz w:val="20"/>
      <w:szCs w:val="20"/>
      <w:lang w:eastAsia="ru-RU"/>
    </w:rPr>
  </w:style>
  <w:style w:type="paragraph" w:customStyle="1" w:styleId="ConsPlusNormal">
    <w:name w:val="ConsPlusNormal"/>
    <w:rsid w:val="009E4084"/>
    <w:pPr>
      <w:widowControl w:val="0"/>
      <w:autoSpaceDE w:val="0"/>
      <w:autoSpaceDN w:val="0"/>
      <w:spacing w:after="0" w:line="240" w:lineRule="auto"/>
    </w:pPr>
    <w:rPr>
      <w:rFonts w:ascii="Times New Roman" w:eastAsia="Calibri" w:hAnsi="Times New Roman" w:cs="Times New Roman"/>
      <w:sz w:val="24"/>
      <w:szCs w:val="20"/>
      <w:lang w:eastAsia="ru-RU"/>
    </w:rPr>
  </w:style>
  <w:style w:type="paragraph" w:styleId="a5">
    <w:name w:val="List Paragraph"/>
    <w:basedOn w:val="a"/>
    <w:qFormat/>
    <w:rsid w:val="009E4084"/>
    <w:pPr>
      <w:spacing w:after="200" w:line="276" w:lineRule="auto"/>
      <w:ind w:left="720"/>
      <w:contextualSpacing/>
    </w:pPr>
    <w:rPr>
      <w:rFonts w:ascii="Calibri" w:eastAsia="Calibri" w:hAnsi="Calibri"/>
      <w:sz w:val="22"/>
      <w:szCs w:val="22"/>
      <w:lang w:eastAsia="en-US"/>
    </w:rPr>
  </w:style>
  <w:style w:type="paragraph" w:styleId="a6">
    <w:name w:val="Body Text"/>
    <w:basedOn w:val="a"/>
    <w:link w:val="a7"/>
    <w:uiPriority w:val="99"/>
    <w:semiHidden/>
    <w:unhideWhenUsed/>
    <w:rsid w:val="00EA637E"/>
    <w:pPr>
      <w:spacing w:after="120"/>
    </w:pPr>
  </w:style>
  <w:style w:type="character" w:customStyle="1" w:styleId="a7">
    <w:name w:val="Основной текст Знак"/>
    <w:basedOn w:val="a0"/>
    <w:link w:val="a6"/>
    <w:uiPriority w:val="99"/>
    <w:semiHidden/>
    <w:rsid w:val="00EA637E"/>
    <w:rPr>
      <w:rFonts w:ascii="Times New Roman" w:eastAsia="Times New Roman" w:hAnsi="Times New Roman" w:cs="Times New Roman"/>
      <w:sz w:val="20"/>
      <w:szCs w:val="20"/>
      <w:lang w:eastAsia="ru-RU"/>
    </w:rPr>
  </w:style>
  <w:style w:type="paragraph" w:customStyle="1" w:styleId="p10">
    <w:name w:val="p10"/>
    <w:basedOn w:val="a"/>
    <w:rsid w:val="00334C70"/>
    <w:pPr>
      <w:spacing w:before="100" w:beforeAutospacing="1" w:after="100" w:afterAutospacing="1"/>
    </w:pPr>
    <w:rPr>
      <w:sz w:val="24"/>
      <w:szCs w:val="24"/>
    </w:rPr>
  </w:style>
  <w:style w:type="paragraph" w:customStyle="1" w:styleId="p12">
    <w:name w:val="p12"/>
    <w:basedOn w:val="a"/>
    <w:rsid w:val="00334C70"/>
    <w:pPr>
      <w:spacing w:before="100" w:beforeAutospacing="1" w:after="100" w:afterAutospacing="1"/>
    </w:pPr>
    <w:rPr>
      <w:sz w:val="24"/>
      <w:szCs w:val="24"/>
    </w:rPr>
  </w:style>
  <w:style w:type="character" w:customStyle="1" w:styleId="s2">
    <w:name w:val="s2"/>
    <w:rsid w:val="00334C70"/>
  </w:style>
  <w:style w:type="paragraph" w:styleId="a8">
    <w:name w:val="caption"/>
    <w:basedOn w:val="a"/>
    <w:qFormat/>
    <w:rsid w:val="00963230"/>
    <w:pPr>
      <w:jc w:val="center"/>
    </w:pPr>
    <w:rPr>
      <w:b/>
      <w:sz w:val="24"/>
    </w:rPr>
  </w:style>
  <w:style w:type="paragraph" w:styleId="3">
    <w:name w:val="Body Text Indent 3"/>
    <w:basedOn w:val="a"/>
    <w:link w:val="30"/>
    <w:rsid w:val="0016618A"/>
    <w:pPr>
      <w:spacing w:after="120"/>
      <w:ind w:left="283"/>
    </w:pPr>
    <w:rPr>
      <w:sz w:val="16"/>
      <w:szCs w:val="16"/>
    </w:rPr>
  </w:style>
  <w:style w:type="character" w:customStyle="1" w:styleId="30">
    <w:name w:val="Основной текст с отступом 3 Знак"/>
    <w:basedOn w:val="a0"/>
    <w:link w:val="3"/>
    <w:rsid w:val="0016618A"/>
    <w:rPr>
      <w:rFonts w:ascii="Times New Roman" w:eastAsia="Times New Roman" w:hAnsi="Times New Roman" w:cs="Times New Roman"/>
      <w:sz w:val="16"/>
      <w:szCs w:val="16"/>
      <w:lang w:eastAsia="ru-RU"/>
    </w:rPr>
  </w:style>
  <w:style w:type="paragraph" w:customStyle="1" w:styleId="ConsPlusTitle">
    <w:name w:val="ConsPlusTitle"/>
    <w:rsid w:val="0016618A"/>
    <w:pPr>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16618A"/>
    <w:rPr>
      <w:rFonts w:ascii="Tahoma" w:hAnsi="Tahoma" w:cs="Tahoma"/>
      <w:sz w:val="16"/>
      <w:szCs w:val="16"/>
    </w:rPr>
  </w:style>
  <w:style w:type="character" w:customStyle="1" w:styleId="aa">
    <w:name w:val="Текст выноски Знак"/>
    <w:basedOn w:val="a0"/>
    <w:link w:val="a9"/>
    <w:uiPriority w:val="99"/>
    <w:semiHidden/>
    <w:rsid w:val="0016618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122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Усенко А.Ю.</dc:creator>
  <cp:keywords/>
  <dc:description/>
  <cp:lastModifiedBy>Семенова Г.А.</cp:lastModifiedBy>
  <cp:revision>34</cp:revision>
  <cp:lastPrinted>2021-03-03T06:11:00Z</cp:lastPrinted>
  <dcterms:created xsi:type="dcterms:W3CDTF">2020-03-17T23:18:00Z</dcterms:created>
  <dcterms:modified xsi:type="dcterms:W3CDTF">2021-03-19T00:41:00Z</dcterms:modified>
</cp:coreProperties>
</file>