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30" w:rsidRPr="006F1563" w:rsidRDefault="009E3130" w:rsidP="009E3130">
      <w:pPr>
        <w:widowControl w:val="0"/>
        <w:spacing w:after="997" w:line="326" w:lineRule="exact"/>
        <w:ind w:righ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2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БАССЕЙНОВАЯ ПРИРОДООХРАННАЯ ПРОКУРАТУРА</w:t>
      </w:r>
    </w:p>
    <w:p w:rsidR="00F82F3C" w:rsidRPr="00F82F3C" w:rsidRDefault="00F82F3C" w:rsidP="00F82F3C">
      <w:pPr>
        <w:pStyle w:val="1"/>
        <w:shd w:val="clear" w:color="auto" w:fill="auto"/>
        <w:spacing w:after="300" w:line="240" w:lineRule="auto"/>
        <w:jc w:val="both"/>
        <w:rPr>
          <w:b/>
        </w:rPr>
      </w:pPr>
      <w:r w:rsidRPr="00F82F3C">
        <w:rPr>
          <w:b/>
          <w:color w:val="000000"/>
          <w:sz w:val="24"/>
          <w:szCs w:val="24"/>
          <w:lang w:eastAsia="ru-RU" w:bidi="ru-RU"/>
        </w:rPr>
        <w:t>ПРЕСС-РЕЛИЗ</w:t>
      </w:r>
    </w:p>
    <w:p w:rsidR="00F82F3C" w:rsidRPr="00F82F3C" w:rsidRDefault="00F82F3C" w:rsidP="00F82F3C">
      <w:pPr>
        <w:pStyle w:val="1"/>
        <w:shd w:val="clear" w:color="auto" w:fill="auto"/>
        <w:spacing w:after="300" w:line="240" w:lineRule="auto"/>
        <w:jc w:val="both"/>
        <w:rPr>
          <w:b/>
        </w:rPr>
      </w:pPr>
      <w:r w:rsidRPr="00F82F3C">
        <w:rPr>
          <w:b/>
          <w:color w:val="000000"/>
          <w:sz w:val="24"/>
          <w:szCs w:val="24"/>
          <w:lang w:eastAsia="ru-RU" w:bidi="ru-RU"/>
        </w:rPr>
        <w:t>Хабаровской межрайонной природоохранной прокуратурой выявлены нарушения законодательства об охране вод</w:t>
      </w:r>
    </w:p>
    <w:p w:rsidR="00F82F3C" w:rsidRDefault="00F82F3C" w:rsidP="00F82F3C">
      <w:pPr>
        <w:pStyle w:val="1"/>
        <w:shd w:val="clear" w:color="auto" w:fill="auto"/>
        <w:ind w:firstLine="680"/>
        <w:jc w:val="both"/>
      </w:pPr>
      <w:r>
        <w:rPr>
          <w:color w:val="000000"/>
          <w:sz w:val="24"/>
          <w:szCs w:val="24"/>
          <w:lang w:eastAsia="ru-RU" w:bidi="ru-RU"/>
        </w:rPr>
        <w:t>Хабаровская межрайонная природоохранная прокуратура проверку исполнения законодательства об охране вод ФКУ «Исправительная колония № 13 УФСИН по Хабаровскому краю».</w:t>
      </w:r>
    </w:p>
    <w:p w:rsidR="00F82F3C" w:rsidRDefault="00F82F3C" w:rsidP="00F82F3C">
      <w:pPr>
        <w:pStyle w:val="1"/>
        <w:shd w:val="clear" w:color="auto" w:fill="auto"/>
        <w:ind w:firstLine="680"/>
        <w:jc w:val="both"/>
      </w:pPr>
      <w:r>
        <w:rPr>
          <w:color w:val="000000"/>
          <w:sz w:val="24"/>
          <w:szCs w:val="24"/>
          <w:lang w:eastAsia="ru-RU" w:bidi="ru-RU"/>
        </w:rPr>
        <w:t>Установлено, что у колонии отсутствуют очистные сооружения. Сброс хозяйственно-бытовых сточных вод осуществляется в приток протоки Черной.</w:t>
      </w:r>
    </w:p>
    <w:p w:rsidR="00F82F3C" w:rsidRDefault="00F82F3C" w:rsidP="00F82F3C">
      <w:pPr>
        <w:pStyle w:val="1"/>
        <w:shd w:val="clear" w:color="auto" w:fill="auto"/>
        <w:ind w:firstLine="6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 постановлениям заместителя природоохранного прокурора учреждение привлечено к административной ответственности по ст.ст. 7.6, 8.1, ч. 4 ст. 8.13 </w:t>
      </w:r>
      <w:proofErr w:type="spellStart"/>
      <w:r>
        <w:rPr>
          <w:color w:val="000000"/>
          <w:sz w:val="24"/>
          <w:szCs w:val="24"/>
          <w:lang w:eastAsia="ru-RU" w:bidi="ru-RU"/>
        </w:rPr>
        <w:t>КоАП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РФ (использование водного объекта без документов, на основании которых возникает право пользования водным объектом; несоблюдение экологических требований при эксплуатации, зданий, строений, сооружений и иных объектов капитального строительства; нарушение требований к охране водных объектов, которое может повлечь их загрязнение).</w:t>
      </w:r>
    </w:p>
    <w:p w:rsidR="00F82F3C" w:rsidRDefault="00F82F3C" w:rsidP="00F82F3C">
      <w:pPr>
        <w:pStyle w:val="1"/>
        <w:shd w:val="clear" w:color="auto" w:fill="auto"/>
        <w:ind w:firstLine="680"/>
        <w:jc w:val="both"/>
      </w:pPr>
      <w:r>
        <w:rPr>
          <w:color w:val="000000"/>
          <w:sz w:val="24"/>
          <w:szCs w:val="24"/>
          <w:lang w:eastAsia="ru-RU" w:bidi="ru-RU"/>
        </w:rPr>
        <w:t>Назначены наказания в виде штрафов на общую сумму 200 000 руб.</w:t>
      </w:r>
    </w:p>
    <w:p w:rsidR="00F82F3C" w:rsidRDefault="00F82F3C" w:rsidP="00F82F3C">
      <w:pPr>
        <w:pStyle w:val="1"/>
        <w:shd w:val="clear" w:color="auto" w:fill="auto"/>
        <w:spacing w:after="420"/>
        <w:ind w:firstLine="6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Природоохранным прокурором в суд направлено исковое заявление об </w:t>
      </w:r>
      <w:proofErr w:type="spellStart"/>
      <w:r>
        <w:rPr>
          <w:color w:val="000000"/>
          <w:sz w:val="24"/>
          <w:szCs w:val="24"/>
          <w:lang w:eastAsia="ru-RU" w:bidi="ru-RU"/>
        </w:rPr>
        <w:t>обязании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учреждения организовать надлежащее водоотведение, которое находится на рассмотрении.</w:t>
      </w:r>
    </w:p>
    <w:p w:rsidR="00F82F3C" w:rsidRDefault="00F82F3C" w:rsidP="00F82F3C">
      <w:pPr>
        <w:pStyle w:val="1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Хабаровский межрайонный </w:t>
      </w:r>
    </w:p>
    <w:p w:rsidR="00F82F3C" w:rsidRDefault="00F82F3C" w:rsidP="00F82F3C">
      <w:pPr>
        <w:pStyle w:val="1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природоохранный прокурор</w:t>
      </w:r>
      <w:r w:rsidRPr="00F631B5">
        <w:t xml:space="preserve"> </w:t>
      </w:r>
      <w:r>
        <w:t xml:space="preserve">     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Е.В. Александрова</w:t>
      </w:r>
    </w:p>
    <w:p w:rsidR="000B5398" w:rsidRDefault="000B5398"/>
    <w:sectPr w:rsidR="000B5398" w:rsidSect="00F82F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82F3C"/>
    <w:rsid w:val="000B5398"/>
    <w:rsid w:val="00155B79"/>
    <w:rsid w:val="004B2998"/>
    <w:rsid w:val="009E3130"/>
    <w:rsid w:val="00CA6681"/>
    <w:rsid w:val="00DF6D33"/>
    <w:rsid w:val="00E7746F"/>
    <w:rsid w:val="00F1038C"/>
    <w:rsid w:val="00F55856"/>
    <w:rsid w:val="00F8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82F3C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Тырданова Н.Г.</dc:creator>
  <cp:keywords/>
  <dc:description/>
  <cp:lastModifiedBy>Тырданова Н.Г.</cp:lastModifiedBy>
  <cp:revision>3</cp:revision>
  <dcterms:created xsi:type="dcterms:W3CDTF">2023-10-16T01:43:00Z</dcterms:created>
  <dcterms:modified xsi:type="dcterms:W3CDTF">2023-10-16T05:08:00Z</dcterms:modified>
</cp:coreProperties>
</file>