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В Железнодорожном районном суде осужден машинист-инструктор локомотивных бригад ОАО «РЖД» за злоупотребление своими должностными полномочиями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Железнодорожным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районным судом г. Хабаровска вынесен приговор в отношении 61-летнего местного жителя, признанного виновным в совершении преступления, предусмотренного ч.1 ст. 285 УК РФ («использование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государства»)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Судом установлено, что осужденный, в период с 01.05.2021 по 31.07.2022, являясь должностным лицом локомотивного депо Хабаровск-II, в соответствии с возложенными на него обязанностями являясь ответственным за проверку знаний и уровня профессиональных навыков работников локомотивной бригады по вождению поездов, умышленно не исполняя своих обязанностей по проведению контрольных мероприятий в виде проверки уровня знаний в форме тестирования машинистов и помощников машиниста, злоупотребляя своими должностными полномочиями вопреки интересам службы, договорился со своим знакомым кладовщиком – на тот период являющегося работником ОАО «РЖД»-, что за незаконное денежное вознаграждение обеспечит ему допуск в любое время в технический класс, предназначенный для сдачи тестирования, разрешит использовать свой логин и пароль от личного аккаунта администратора системы в целях прохождения тестирования вместо машинистов и помощников машиниста локомотива и в их отсутствие, не будет сообщать руководству о выявленных нарушениях порядка проверки уровня знаний работников локомотивных бригад, чем существенно нарушил права и законные интересы граждан на устойчивое и безопасное функционирование транспортного комплекса, защита интересов личности, общества и государства, а также ОАО «РЖД», основными задачами которого является обеспечение безопасности движения поездов и сохранности перевозимых грузов. На систематической основе виновный получал на банковскую карту незаконное денежное вознаграждение в различных суммах от 3000 до 5000 тыс рублей, а в общей сумме им получено 126 тыс.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Подсудимый вину в совершении инкриминируемого ему деяния не признал, пояснив, что контроль за самотестированием работников он не осуществлял, так как это не входило в его обязанности. Кроме того, пояснил, что его знакомый кладовщик неоднократно занимал у него денежные средства, которые последний возвращал на банковскую карту.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 учетом личности виновного и состоянием его здоровья (онкологическое заболевание)</w:t>
      </w:r>
      <w:bookmarkStart w:id="0" w:name="_GoBack"/>
      <w:bookmarkEnd w:id="0"/>
      <w:r>
        <w:rPr>
          <w:rFonts w:eastAsia="Calibri" w:cs="Times New Roman" w:ascii="Times New Roman" w:hAnsi="Times New Roman"/>
          <w:sz w:val="28"/>
          <w:szCs w:val="28"/>
        </w:rPr>
        <w:t xml:space="preserve"> судом назначено наказание в виде штрафа в размере 70 тыс. рублей.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Денежные средства в размере суммы, соразмерной незаконному вознаграждению, конфискованы в доход государства.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Государственное обвинение поддержано Хабаровской транспортной прокуратурой.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Приговор в законную силу вступил.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7711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34e2b"/>
    <w:rPr>
      <w:rFonts w:ascii="Tahoma" w:hAnsi="Tahoma" w:cs="Tahoma"/>
      <w:sz w:val="16"/>
      <w:szCs w:val="16"/>
    </w:rPr>
  </w:style>
  <w:style w:type="character" w:styleId="Blk" w:customStyle="1">
    <w:name w:val="blk"/>
    <w:qFormat/>
    <w:rsid w:val="00c54f6c"/>
    <w:rPr/>
  </w:style>
  <w:style w:type="character" w:styleId="ConsNonformat" w:customStyle="1">
    <w:name w:val="ConsNonformat Знак"/>
    <w:link w:val="ConsNonformat1"/>
    <w:qFormat/>
    <w:locked/>
    <w:rsid w:val="0054262b"/>
    <w:rPr>
      <w:rFonts w:ascii="Courier New" w:hAnsi="Courier New" w:eastAsia="Times New Roman" w:cs="Times New Roman"/>
      <w:sz w:val="22"/>
      <w:szCs w:val="22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34e2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Nonformat1" w:customStyle="1">
    <w:name w:val="ConsNonformat"/>
    <w:link w:val="ConsNonformat"/>
    <w:qFormat/>
    <w:rsid w:val="0054262b"/>
    <w:pPr>
      <w:widowControl w:val="fals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LibreOffice/7.6.2.1$Windows_X86_64 LibreOffice_project/56f7684011345957bbf33a7ee678afaf4d2ba333</Application>
  <AppVersion>15.0000</AppVersion>
  <Pages>2</Pages>
  <Words>365</Words>
  <Characters>2549</Characters>
  <CharactersWithSpaces>2909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2024-02-13T05:24:00Z</dcterms:created>
  <dc:creator>Пользователь Microsoft Office</dc:creator>
  <dc:description/>
  <dc:language>ru-RU</dc:language>
  <cp:lastModifiedBy/>
  <cp:lastPrinted>2020-10-30T00:29:00Z</cp:lastPrinted>
  <dcterms:modified xsi:type="dcterms:W3CDTF">2025-06-18T13:47:03Z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