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5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6"/>
        <w:gridCol w:w="384"/>
        <w:gridCol w:w="7951"/>
      </w:tblGrid>
      <w:tr w:rsidR="00197C66" w:rsidTr="00B42818">
        <w:trPr>
          <w:jc w:val="center"/>
        </w:trPr>
        <w:tc>
          <w:tcPr>
            <w:tcW w:w="7416" w:type="dxa"/>
          </w:tcPr>
          <w:p w:rsidR="00197C66" w:rsidRDefault="000D2564" w:rsidP="00E70AB3">
            <w:pPr>
              <w:tabs>
                <w:tab w:val="left" w:pos="709"/>
                <w:tab w:val="left" w:pos="5109"/>
              </w:tabs>
              <w:ind w:right="170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6"/>
                <w:sz w:val="24"/>
                <w:szCs w:val="24"/>
                <w:lang w:eastAsia="ru-RU"/>
              </w:rPr>
              <w:pict>
                <v:roundrect id="AutoShape 7" o:spid="_x0000_s1028" style="position:absolute;left:0;text-align:left;margin-left:-3.55pt;margin-top:2.05pt;width:382.95pt;height:131.9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fillcolor="white [3201]" strokecolor="#4f81bd [3204]" strokeweight="5pt">
                  <v:stroke linestyle="thickThin"/>
                  <v:shadow color="#868686"/>
                  <v:textbox style="mso-next-textbox:#AutoShape 7">
                    <w:txbxContent>
                      <w:p w:rsidR="00C92EF0" w:rsidRPr="003913E0" w:rsidRDefault="00C92EF0" w:rsidP="00C92EF0">
                        <w:pPr>
                          <w:pStyle w:val="aa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pacing w:val="-5"/>
                            <w:sz w:val="25"/>
                            <w:szCs w:val="25"/>
                          </w:rPr>
                        </w:pPr>
                        <w:r w:rsidRPr="003913E0"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pacing w:val="-5"/>
                            <w:sz w:val="25"/>
                            <w:szCs w:val="25"/>
                          </w:rPr>
                          <w:t>Подать заявку на догазификацию можно:</w:t>
                        </w:r>
                      </w:p>
                      <w:p w:rsidR="00C92EF0" w:rsidRPr="003913E0" w:rsidRDefault="00C92EF0" w:rsidP="00B559AC">
                        <w:pPr>
                          <w:spacing w:before="120" w:line="240" w:lineRule="exact"/>
                          <w:jc w:val="both"/>
                          <w:rPr>
                            <w:rStyle w:val="a6"/>
                            <w:b/>
                            <w:sz w:val="25"/>
                            <w:szCs w:val="25"/>
                          </w:rPr>
                        </w:pPr>
                        <w:r w:rsidRPr="003913E0">
                          <w:rPr>
                            <w:sz w:val="25"/>
                            <w:szCs w:val="25"/>
                          </w:rPr>
                          <w:t xml:space="preserve">- через Личный кабинет на портале Единого оператора </w:t>
                        </w:r>
                        <w:r w:rsidRPr="003913E0">
                          <w:rPr>
                            <w:sz w:val="25"/>
                            <w:szCs w:val="25"/>
                          </w:rPr>
                          <w:br/>
                          <w:t xml:space="preserve">газификации </w:t>
                        </w:r>
                        <w:r w:rsidRPr="003913E0">
                          <w:rPr>
                            <w:rStyle w:val="a6"/>
                            <w:b/>
                            <w:sz w:val="25"/>
                            <w:szCs w:val="25"/>
                          </w:rPr>
                          <w:t>connectgas.ru;</w:t>
                        </w:r>
                      </w:p>
                      <w:p w:rsidR="00C92EF0" w:rsidRPr="003913E0" w:rsidRDefault="00C92EF0" w:rsidP="00B559AC">
                        <w:pPr>
                          <w:spacing w:line="240" w:lineRule="exact"/>
                          <w:jc w:val="both"/>
                          <w:rPr>
                            <w:sz w:val="25"/>
                            <w:szCs w:val="25"/>
                          </w:rPr>
                        </w:pPr>
                        <w:r w:rsidRPr="003913E0">
                          <w:rPr>
                            <w:sz w:val="25"/>
                            <w:szCs w:val="25"/>
                          </w:rPr>
                          <w:t>- через личный кабинет на портале Госуслуги;</w:t>
                        </w:r>
                      </w:p>
                      <w:p w:rsidR="00C92EF0" w:rsidRPr="003913E0" w:rsidRDefault="00C92EF0" w:rsidP="00B559AC">
                        <w:pPr>
                          <w:spacing w:line="240" w:lineRule="exact"/>
                          <w:jc w:val="both"/>
                          <w:rPr>
                            <w:sz w:val="25"/>
                            <w:szCs w:val="25"/>
                          </w:rPr>
                        </w:pPr>
                        <w:r w:rsidRPr="003913E0">
                          <w:rPr>
                            <w:sz w:val="25"/>
                            <w:szCs w:val="25"/>
                          </w:rPr>
                          <w:t>- в отделениях МФЦ (сектор пользовательского сопровождения);</w:t>
                        </w:r>
                      </w:p>
                      <w:p w:rsidR="00C92EF0" w:rsidRPr="003913E0" w:rsidRDefault="00C92EF0" w:rsidP="00B559AC">
                        <w:pPr>
                          <w:spacing w:line="240" w:lineRule="exact"/>
                          <w:jc w:val="both"/>
                          <w:rPr>
                            <w:spacing w:val="-6"/>
                            <w:sz w:val="25"/>
                            <w:szCs w:val="25"/>
                          </w:rPr>
                        </w:pPr>
                        <w:r w:rsidRPr="003913E0">
                          <w:rPr>
                            <w:spacing w:val="-6"/>
                            <w:sz w:val="25"/>
                            <w:szCs w:val="25"/>
                          </w:rPr>
                          <w:t xml:space="preserve">- в Клиентских центрах </w:t>
                        </w:r>
                        <w:r w:rsidRPr="003913E0">
                          <w:rPr>
                            <w:rFonts w:cs="Times New Roman"/>
                            <w:color w:val="000000" w:themeColor="text1"/>
                            <w:spacing w:val="-6"/>
                            <w:sz w:val="25"/>
                            <w:szCs w:val="25"/>
                          </w:rPr>
                          <w:t>"</w:t>
                        </w:r>
                        <w:r w:rsidRPr="003913E0">
                          <w:rPr>
                            <w:spacing w:val="-6"/>
                            <w:sz w:val="25"/>
                            <w:szCs w:val="25"/>
                          </w:rPr>
                          <w:t>Газпром газораспределение Дальний Восток</w:t>
                        </w:r>
                        <w:r w:rsidRPr="003913E0">
                          <w:rPr>
                            <w:rFonts w:cs="Times New Roman"/>
                            <w:color w:val="000000" w:themeColor="text1"/>
                            <w:spacing w:val="-6"/>
                            <w:sz w:val="25"/>
                            <w:szCs w:val="25"/>
                          </w:rPr>
                          <w:t>"</w:t>
                        </w:r>
                      </w:p>
                      <w:p w:rsidR="00670819" w:rsidRPr="003913E0" w:rsidRDefault="00670819" w:rsidP="00160B3C">
                        <w:pPr>
                          <w:jc w:val="both"/>
                          <w:rPr>
                            <w:color w:val="0F243E" w:themeColor="text2" w:themeShade="80"/>
                            <w:spacing w:val="-6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A36C07">
            <w:pPr>
              <w:tabs>
                <w:tab w:val="left" w:pos="709"/>
                <w:tab w:val="left" w:pos="5109"/>
              </w:tabs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913E0" w:rsidRDefault="003913E0" w:rsidP="003913E0">
            <w:pPr>
              <w:tabs>
                <w:tab w:val="left" w:pos="709"/>
                <w:tab w:val="left" w:pos="5109"/>
              </w:tabs>
              <w:spacing w:before="500" w:after="120"/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92EF0" w:rsidRPr="003913E0" w:rsidRDefault="00C92EF0" w:rsidP="003913E0">
            <w:pPr>
              <w:tabs>
                <w:tab w:val="left" w:pos="709"/>
                <w:tab w:val="left" w:pos="5109"/>
              </w:tabs>
              <w:spacing w:before="120" w:after="120"/>
              <w:ind w:right="34"/>
              <w:jc w:val="center"/>
              <w:rPr>
                <w:rFonts w:cs="Times New Roman"/>
                <w:b/>
                <w:spacing w:val="-6"/>
                <w:sz w:val="26"/>
                <w:szCs w:val="26"/>
              </w:rPr>
            </w:pPr>
            <w:r w:rsidRPr="003913E0">
              <w:rPr>
                <w:rFonts w:cs="Times New Roman"/>
                <w:b/>
                <w:spacing w:val="-6"/>
                <w:sz w:val="26"/>
                <w:szCs w:val="26"/>
              </w:rPr>
              <w:t>КОНТАКТНЫЕ ТЕЛЕФОНЫ</w:t>
            </w:r>
          </w:p>
          <w:p w:rsidR="00C92EF0" w:rsidRPr="003913E0" w:rsidRDefault="00186AB9" w:rsidP="00C92EF0">
            <w:pPr>
              <w:ind w:right="170"/>
              <w:jc w:val="both"/>
              <w:rPr>
                <w:rFonts w:cs="Times New Roman"/>
                <w:sz w:val="26"/>
                <w:szCs w:val="26"/>
              </w:rPr>
            </w:pPr>
            <w:r w:rsidRPr="003913E0">
              <w:rPr>
                <w:rFonts w:cs="Times New Roman"/>
                <w:spacing w:val="-4"/>
                <w:sz w:val="26"/>
                <w:szCs w:val="26"/>
              </w:rPr>
              <w:t>МФЦ</w:t>
            </w:r>
            <w:r w:rsidR="00C92EF0" w:rsidRPr="003913E0">
              <w:rPr>
                <w:rFonts w:cs="Times New Roman"/>
                <w:sz w:val="26"/>
                <w:szCs w:val="26"/>
              </w:rPr>
              <w:t>, телефон для справок</w:t>
            </w:r>
            <w:r w:rsidRPr="003913E0">
              <w:rPr>
                <w:rFonts w:cs="Times New Roman"/>
                <w:sz w:val="26"/>
                <w:szCs w:val="26"/>
              </w:rPr>
              <w:t xml:space="preserve"> 8 800 100 42 12</w:t>
            </w:r>
          </w:p>
          <w:p w:rsidR="00186AB9" w:rsidRPr="003913E0" w:rsidRDefault="00186AB9" w:rsidP="00C92EF0">
            <w:pPr>
              <w:ind w:right="170"/>
              <w:jc w:val="both"/>
              <w:rPr>
                <w:rFonts w:cs="Times New Roman"/>
                <w:sz w:val="26"/>
                <w:szCs w:val="26"/>
              </w:rPr>
            </w:pPr>
            <w:r w:rsidRPr="003913E0">
              <w:rPr>
                <w:sz w:val="26"/>
                <w:szCs w:val="26"/>
              </w:rPr>
              <w:t>Единый бесплатный номер по вопросам газоснабжения и газификации Дальнего Востока 8-800-700-44-99</w:t>
            </w:r>
          </w:p>
          <w:p w:rsidR="00186AB9" w:rsidRPr="003913E0" w:rsidRDefault="00186AB9" w:rsidP="00186AB9">
            <w:pPr>
              <w:spacing w:before="120"/>
              <w:ind w:firstLine="45"/>
              <w:jc w:val="center"/>
              <w:rPr>
                <w:rFonts w:cs="Times New Roman"/>
                <w:b/>
                <w:bCs/>
                <w:caps/>
                <w:spacing w:val="-5"/>
                <w:sz w:val="25"/>
                <w:szCs w:val="25"/>
              </w:rPr>
            </w:pPr>
            <w:r w:rsidRPr="003913E0">
              <w:rPr>
                <w:rFonts w:cs="Times New Roman"/>
                <w:b/>
                <w:bCs/>
                <w:caps/>
                <w:spacing w:val="-5"/>
                <w:sz w:val="25"/>
                <w:szCs w:val="25"/>
              </w:rPr>
              <w:t>Заявление на предоставление компенсации можно подать одним из следующих способов:</w:t>
            </w:r>
          </w:p>
          <w:p w:rsidR="00186AB9" w:rsidRPr="00B559AC" w:rsidRDefault="00186AB9" w:rsidP="00186AB9">
            <w:pPr>
              <w:spacing w:before="120"/>
              <w:ind w:firstLine="45"/>
              <w:jc w:val="both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>- портал электронных услуг Хабаровского края (</w:t>
            </w:r>
            <w:r w:rsidRPr="00B559AC">
              <w:rPr>
                <w:rFonts w:cs="Times New Roman"/>
                <w:bCs/>
                <w:spacing w:val="-4"/>
                <w:sz w:val="26"/>
                <w:szCs w:val="26"/>
                <w:lang w:val="en-US"/>
              </w:rPr>
              <w:t>uslugi</w:t>
            </w: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>27.</w:t>
            </w:r>
            <w:r w:rsidRPr="00B559AC">
              <w:rPr>
                <w:rFonts w:cs="Times New Roman"/>
                <w:bCs/>
                <w:spacing w:val="-4"/>
                <w:sz w:val="26"/>
                <w:szCs w:val="26"/>
                <w:lang w:val="en-US"/>
              </w:rPr>
              <w:t>ru</w:t>
            </w: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>);</w:t>
            </w:r>
          </w:p>
          <w:p w:rsidR="00186AB9" w:rsidRPr="00B559AC" w:rsidRDefault="00186AB9" w:rsidP="00186AB9">
            <w:pPr>
              <w:ind w:firstLine="44"/>
              <w:jc w:val="both"/>
              <w:rPr>
                <w:rFonts w:cs="Times New Roman"/>
                <w:b/>
                <w:bCs/>
                <w:caps/>
                <w:spacing w:val="-5"/>
                <w:sz w:val="26"/>
                <w:szCs w:val="26"/>
              </w:rPr>
            </w:pP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>- в филиал МФЦ, расположенный на территории края;</w:t>
            </w:r>
          </w:p>
          <w:p w:rsidR="00186AB9" w:rsidRPr="003913E0" w:rsidRDefault="00186AB9" w:rsidP="003913E0">
            <w:pPr>
              <w:ind w:firstLine="44"/>
              <w:jc w:val="both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 xml:space="preserve">- в отдел социальной поддержки населения по месту жительства на территории края </w:t>
            </w:r>
          </w:p>
          <w:p w:rsidR="00C92EF0" w:rsidRPr="003913E0" w:rsidRDefault="00C92EF0" w:rsidP="00C92EF0">
            <w:pPr>
              <w:spacing w:before="120"/>
              <w:ind w:right="170"/>
              <w:jc w:val="center"/>
              <w:rPr>
                <w:rFonts w:cs="Times New Roman"/>
                <w:b/>
                <w:caps/>
                <w:spacing w:val="-2"/>
                <w:sz w:val="25"/>
                <w:szCs w:val="25"/>
                <w:lang w:eastAsia="ar-SA"/>
              </w:rPr>
            </w:pPr>
            <w:r w:rsidRPr="003913E0">
              <w:rPr>
                <w:rFonts w:cs="Times New Roman"/>
                <w:b/>
                <w:caps/>
                <w:spacing w:val="-2"/>
                <w:sz w:val="25"/>
                <w:szCs w:val="25"/>
                <w:lang w:eastAsia="ar-SA"/>
              </w:rPr>
              <w:t xml:space="preserve">Дополнительную информацию можно </w:t>
            </w:r>
            <w:r w:rsidRPr="003913E0">
              <w:rPr>
                <w:rFonts w:cs="Times New Roman"/>
                <w:b/>
                <w:caps/>
                <w:spacing w:val="-2"/>
                <w:sz w:val="25"/>
                <w:szCs w:val="25"/>
                <w:lang w:eastAsia="ar-SA"/>
              </w:rPr>
              <w:br/>
              <w:t>получить на сайтах:</w:t>
            </w:r>
          </w:p>
          <w:p w:rsidR="00C92EF0" w:rsidRPr="003913E0" w:rsidRDefault="00C92EF0" w:rsidP="00B559AC">
            <w:pPr>
              <w:spacing w:before="120" w:after="120" w:line="240" w:lineRule="exact"/>
              <w:ind w:right="170"/>
              <w:jc w:val="both"/>
              <w:rPr>
                <w:rFonts w:cs="Times New Roman"/>
                <w:sz w:val="26"/>
                <w:szCs w:val="26"/>
                <w:u w:val="single"/>
                <w:lang w:eastAsia="ar-SA"/>
              </w:rPr>
            </w:pPr>
            <w:r w:rsidRPr="003913E0">
              <w:rPr>
                <w:rFonts w:cs="Times New Roman"/>
                <w:sz w:val="26"/>
                <w:szCs w:val="26"/>
                <w:lang w:eastAsia="ar-SA"/>
              </w:rPr>
              <w:t xml:space="preserve">- министерства социальной защиты Хабаровского края </w:t>
            </w:r>
            <w:hyperlink r:id="rId8" w:history="1">
              <w:r w:rsidRPr="003913E0">
                <w:rPr>
                  <w:rStyle w:val="a6"/>
                  <w:rFonts w:cs="Times New Roman"/>
                  <w:b/>
                  <w:sz w:val="26"/>
                  <w:szCs w:val="26"/>
                  <w:lang w:val="en-US" w:eastAsia="ar-SA"/>
                </w:rPr>
                <w:t>https</w:t>
              </w:r>
              <w:r w:rsidRPr="003913E0">
                <w:rPr>
                  <w:rStyle w:val="a6"/>
                  <w:rFonts w:cs="Times New Roman"/>
                  <w:b/>
                  <w:sz w:val="26"/>
                  <w:szCs w:val="26"/>
                  <w:lang w:eastAsia="ar-SA"/>
                </w:rPr>
                <w:t>//mszn.</w:t>
              </w:r>
              <w:r w:rsidRPr="003913E0">
                <w:rPr>
                  <w:rStyle w:val="a6"/>
                  <w:rFonts w:cs="Times New Roman"/>
                  <w:b/>
                  <w:sz w:val="26"/>
                  <w:szCs w:val="26"/>
                  <w:lang w:val="en-US" w:eastAsia="ar-SA"/>
                </w:rPr>
                <w:t>khabkrai</w:t>
              </w:r>
              <w:r w:rsidRPr="003913E0">
                <w:rPr>
                  <w:rStyle w:val="a6"/>
                  <w:rFonts w:cs="Times New Roman"/>
                  <w:b/>
                  <w:sz w:val="26"/>
                  <w:szCs w:val="26"/>
                  <w:lang w:eastAsia="ar-SA"/>
                </w:rPr>
                <w:t>.ru</w:t>
              </w:r>
            </w:hyperlink>
            <w:r w:rsidRPr="003913E0">
              <w:rPr>
                <w:rFonts w:cs="Times New Roman"/>
                <w:sz w:val="26"/>
                <w:szCs w:val="26"/>
                <w:u w:val="single"/>
                <w:lang w:eastAsia="ar-SA"/>
              </w:rPr>
              <w:t>;</w:t>
            </w:r>
          </w:p>
          <w:p w:rsidR="00C92EF0" w:rsidRPr="003913E0" w:rsidRDefault="00C92EF0" w:rsidP="00B559AC">
            <w:pPr>
              <w:spacing w:before="120" w:after="120" w:line="240" w:lineRule="exact"/>
              <w:ind w:right="170"/>
              <w:jc w:val="both"/>
              <w:rPr>
                <w:b/>
                <w:color w:val="0000FF" w:themeColor="hyperlink"/>
                <w:sz w:val="26"/>
                <w:szCs w:val="26"/>
                <w:u w:val="single"/>
              </w:rPr>
            </w:pPr>
            <w:r w:rsidRPr="003913E0">
              <w:rPr>
                <w:rFonts w:cs="Times New Roman"/>
                <w:sz w:val="26"/>
                <w:szCs w:val="26"/>
                <w:lang w:eastAsia="ar-SA"/>
              </w:rPr>
              <w:t xml:space="preserve">- министерства энергетики Хабаровского края </w:t>
            </w:r>
            <w:r w:rsidRPr="003913E0">
              <w:rPr>
                <w:rStyle w:val="a6"/>
                <w:b/>
                <w:sz w:val="26"/>
                <w:szCs w:val="26"/>
                <w:lang w:val="en-US" w:eastAsia="ar-SA"/>
              </w:rPr>
              <w:t>https</w:t>
            </w:r>
            <w:r w:rsidRPr="003913E0">
              <w:rPr>
                <w:rStyle w:val="a6"/>
                <w:b/>
                <w:sz w:val="26"/>
                <w:szCs w:val="26"/>
                <w:lang w:eastAsia="ar-SA"/>
              </w:rPr>
              <w:t>://</w:t>
            </w:r>
            <w:r w:rsidRPr="003913E0">
              <w:rPr>
                <w:rStyle w:val="a6"/>
                <w:b/>
                <w:sz w:val="26"/>
                <w:szCs w:val="26"/>
                <w:lang w:val="en-US" w:eastAsia="ar-SA"/>
              </w:rPr>
              <w:t>tek</w:t>
            </w:r>
            <w:r w:rsidRPr="003913E0">
              <w:rPr>
                <w:rStyle w:val="a6"/>
                <w:b/>
                <w:sz w:val="26"/>
                <w:szCs w:val="26"/>
                <w:lang w:eastAsia="ar-SA"/>
              </w:rPr>
              <w:t>.</w:t>
            </w:r>
            <w:r w:rsidRPr="003913E0">
              <w:rPr>
                <w:rStyle w:val="a6"/>
                <w:b/>
                <w:sz w:val="26"/>
                <w:szCs w:val="26"/>
                <w:lang w:val="en-US" w:eastAsia="ar-SA"/>
              </w:rPr>
              <w:t>khabkrai</w:t>
            </w:r>
            <w:r w:rsidRPr="003913E0">
              <w:rPr>
                <w:rStyle w:val="a6"/>
                <w:b/>
                <w:sz w:val="26"/>
                <w:szCs w:val="26"/>
                <w:lang w:eastAsia="ar-SA"/>
              </w:rPr>
              <w:t>.</w:t>
            </w:r>
            <w:r w:rsidRPr="003913E0">
              <w:rPr>
                <w:rStyle w:val="a6"/>
                <w:b/>
                <w:sz w:val="26"/>
                <w:szCs w:val="26"/>
                <w:lang w:val="en-US" w:eastAsia="ar-SA"/>
              </w:rPr>
              <w:t>ru</w:t>
            </w:r>
          </w:p>
          <w:p w:rsidR="00C92EF0" w:rsidRPr="003913E0" w:rsidRDefault="00C92EF0" w:rsidP="00B559AC">
            <w:pPr>
              <w:spacing w:line="240" w:lineRule="exact"/>
              <w:ind w:right="170"/>
              <w:jc w:val="both"/>
              <w:rPr>
                <w:rFonts w:cs="Times New Roman"/>
                <w:b/>
                <w:sz w:val="26"/>
                <w:szCs w:val="26"/>
                <w:lang w:eastAsia="ar-SA"/>
              </w:rPr>
            </w:pPr>
            <w:r w:rsidRPr="003913E0">
              <w:rPr>
                <w:rFonts w:cs="Times New Roman"/>
                <w:sz w:val="26"/>
                <w:szCs w:val="26"/>
                <w:lang w:eastAsia="ar-SA"/>
              </w:rPr>
              <w:t xml:space="preserve">- многофункционального центра предоставления государственных и муниципальных услуг </w:t>
            </w:r>
            <w:r w:rsidRPr="003913E0">
              <w:rPr>
                <w:rStyle w:val="a6"/>
                <w:b/>
                <w:sz w:val="26"/>
                <w:szCs w:val="26"/>
              </w:rPr>
              <w:t>http://</w:t>
            </w:r>
            <w:hyperlink r:id="rId9" w:history="1">
              <w:r w:rsidRPr="003913E0">
                <w:rPr>
                  <w:rStyle w:val="a6"/>
                  <w:rFonts w:cs="Times New Roman"/>
                  <w:b/>
                  <w:sz w:val="26"/>
                  <w:szCs w:val="26"/>
                  <w:lang w:eastAsia="ar-SA"/>
                </w:rPr>
                <w:t>mfc27.ru</w:t>
              </w:r>
            </w:hyperlink>
            <w:r w:rsidRPr="003913E0">
              <w:rPr>
                <w:b/>
                <w:sz w:val="26"/>
                <w:szCs w:val="26"/>
                <w:u w:val="single"/>
              </w:rPr>
              <w:t>.</w:t>
            </w:r>
          </w:p>
          <w:p w:rsidR="003913E0" w:rsidRDefault="003913E0" w:rsidP="003913E0">
            <w:pPr>
              <w:tabs>
                <w:tab w:val="left" w:pos="709"/>
              </w:tabs>
              <w:spacing w:before="240" w:line="240" w:lineRule="exact"/>
              <w:ind w:right="170" w:firstLine="11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bookmarkStart w:id="0" w:name="_GoBack"/>
            <w:bookmarkEnd w:id="0"/>
            <w:r w:rsidRPr="00D74D29">
              <w:rPr>
                <w:rStyle w:val="a6"/>
                <w:rFonts w:eastAsia="Times New Roman" w:cs="Times New Roman"/>
                <w:noProof/>
                <w:color w:val="0070C0"/>
                <w:szCs w:val="28"/>
                <w:lang w:eastAsia="ru-RU"/>
              </w:rPr>
              <w:drawing>
                <wp:anchor distT="0" distB="0" distL="114300" distR="114300" simplePos="0" relativeHeight="251667968" behindDoc="0" locked="0" layoutInCell="1" allowOverlap="1" wp14:anchorId="0B91D397" wp14:editId="746F0FB5">
                  <wp:simplePos x="0" y="0"/>
                  <wp:positionH relativeFrom="margin">
                    <wp:posOffset>3647937</wp:posOffset>
                  </wp:positionH>
                  <wp:positionV relativeFrom="margin">
                    <wp:posOffset>5683222</wp:posOffset>
                  </wp:positionV>
                  <wp:extent cx="913130" cy="867410"/>
                  <wp:effectExtent l="0" t="0" r="0" b="0"/>
                  <wp:wrapSquare wrapText="bothSides"/>
                  <wp:docPr id="3" name="Рисунок 3" descr="C:\Users\mvmatulina\Desktop\код га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vmatulina\Desktop\код га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2EF0" w:rsidRDefault="00C92EF0" w:rsidP="003913E0">
            <w:pPr>
              <w:tabs>
                <w:tab w:val="left" w:pos="709"/>
              </w:tabs>
              <w:spacing w:before="240" w:line="240" w:lineRule="exact"/>
              <w:ind w:right="170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>
              <w:rPr>
                <w:rFonts w:cs="Times New Roman"/>
                <w:b/>
                <w:color w:val="C00000"/>
                <w:szCs w:val="28"/>
                <w:lang w:eastAsia="ar-SA"/>
              </w:rPr>
              <w:t>Телефон Единого контакт-центра</w:t>
            </w:r>
          </w:p>
          <w:p w:rsidR="00197C66" w:rsidRPr="001605E7" w:rsidRDefault="00C92EF0" w:rsidP="00B559AC">
            <w:pPr>
              <w:spacing w:before="40" w:line="240" w:lineRule="exact"/>
              <w:ind w:right="170" w:firstLine="6"/>
              <w:jc w:val="center"/>
              <w:rPr>
                <w:b/>
                <w:szCs w:val="28"/>
              </w:rPr>
            </w:pPr>
            <w:r>
              <w:rPr>
                <w:rFonts w:cs="Times New Roman"/>
                <w:b/>
                <w:color w:val="C00000"/>
                <w:szCs w:val="28"/>
                <w:lang w:eastAsia="ar-SA"/>
              </w:rPr>
              <w:t>(4212) 23-23-23</w:t>
            </w:r>
          </w:p>
        </w:tc>
        <w:tc>
          <w:tcPr>
            <w:tcW w:w="384" w:type="dxa"/>
            <w:tcBorders>
              <w:right w:val="single" w:sz="4" w:space="0" w:color="0070C0"/>
            </w:tcBorders>
          </w:tcPr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6D4E96">
            <w:pPr>
              <w:tabs>
                <w:tab w:val="left" w:pos="4825"/>
              </w:tabs>
              <w:spacing w:line="276" w:lineRule="auto"/>
              <w:ind w:right="431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6D4E9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</w:tc>
        <w:tc>
          <w:tcPr>
            <w:tcW w:w="7951" w:type="dxa"/>
            <w:tcBorders>
              <w:left w:val="single" w:sz="4" w:space="0" w:color="0070C0"/>
            </w:tcBorders>
          </w:tcPr>
          <w:p w:rsidR="00197C66" w:rsidRDefault="00197C66"/>
          <w:p w:rsidR="00C1572E" w:rsidRDefault="00FB1536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0815DD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7488" behindDoc="0" locked="0" layoutInCell="1" allowOverlap="1" wp14:anchorId="04206301" wp14:editId="6982C5BF">
                  <wp:simplePos x="0" y="0"/>
                  <wp:positionH relativeFrom="margin">
                    <wp:posOffset>715976</wp:posOffset>
                  </wp:positionH>
                  <wp:positionV relativeFrom="margin">
                    <wp:posOffset>326004</wp:posOffset>
                  </wp:positionV>
                  <wp:extent cx="3752850" cy="2907665"/>
                  <wp:effectExtent l="0" t="0" r="0" b="0"/>
                  <wp:wrapSquare wrapText="bothSides"/>
                  <wp:docPr id="19" name="Picture 2" descr="https://xn--90acjtrbcwpu.xn--p1ai/uploadedFiles/newsimages/big/fotolia_51604337_subscription_monthly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https://xn--90acjtrbcwpu.xn--p1ai/uploadedFiles/newsimages/big/fotolia_51604337_subscription_monthly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90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1445" w:rsidRDefault="004E1445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0E575B" w:rsidRDefault="000E575B" w:rsidP="007C5417">
            <w:pPr>
              <w:tabs>
                <w:tab w:val="left" w:pos="709"/>
              </w:tabs>
              <w:ind w:right="203"/>
              <w:rPr>
                <w:rFonts w:cs="Times New Roman"/>
                <w:b/>
                <w:sz w:val="36"/>
                <w:szCs w:val="24"/>
              </w:rPr>
            </w:pPr>
          </w:p>
          <w:p w:rsidR="008840D9" w:rsidRPr="008840D9" w:rsidRDefault="008840D9" w:rsidP="008840D9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</w:pPr>
            <w:r w:rsidRPr="008840D9"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  <w:t xml:space="preserve">КОМПЕНСАЦИЯ В СВЯЗИ </w:t>
            </w:r>
          </w:p>
          <w:p w:rsidR="008840D9" w:rsidRPr="008840D9" w:rsidRDefault="008840D9" w:rsidP="008840D9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</w:pPr>
            <w:r w:rsidRPr="008840D9"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  <w:t xml:space="preserve">С ГАЗИФИКАЦИЕЙ </w:t>
            </w:r>
          </w:p>
          <w:p w:rsidR="00197C66" w:rsidRDefault="008840D9" w:rsidP="008840D9">
            <w:pPr>
              <w:tabs>
                <w:tab w:val="left" w:pos="709"/>
              </w:tabs>
              <w:ind w:right="203"/>
              <w:jc w:val="center"/>
            </w:pPr>
            <w:r w:rsidRPr="008840D9"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  <w:t>ЖИЛОГО ПОМЕЩЕНИЯ</w:t>
            </w: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6772CB" w:rsidRDefault="006772CB" w:rsidP="00197C66">
            <w:pPr>
              <w:tabs>
                <w:tab w:val="left" w:pos="709"/>
              </w:tabs>
              <w:ind w:right="203"/>
              <w:jc w:val="center"/>
            </w:pPr>
          </w:p>
          <w:p w:rsidR="002F1A09" w:rsidRDefault="002F1A09" w:rsidP="00197C66">
            <w:pPr>
              <w:tabs>
                <w:tab w:val="left" w:pos="709"/>
              </w:tabs>
              <w:ind w:right="203"/>
              <w:jc w:val="center"/>
            </w:pPr>
          </w:p>
          <w:p w:rsidR="002F1A09" w:rsidRDefault="002F1A09" w:rsidP="00197C66">
            <w:pPr>
              <w:tabs>
                <w:tab w:val="left" w:pos="709"/>
              </w:tabs>
              <w:ind w:right="203"/>
              <w:jc w:val="center"/>
            </w:pPr>
          </w:p>
          <w:p w:rsidR="00095074" w:rsidRDefault="00095074" w:rsidP="00197C66">
            <w:pPr>
              <w:tabs>
                <w:tab w:val="left" w:pos="709"/>
              </w:tabs>
              <w:ind w:right="203"/>
              <w:jc w:val="center"/>
            </w:pPr>
          </w:p>
          <w:p w:rsidR="00FB1536" w:rsidRDefault="00FB1536" w:rsidP="00197C66">
            <w:pPr>
              <w:tabs>
                <w:tab w:val="left" w:pos="709"/>
              </w:tabs>
              <w:ind w:right="203"/>
              <w:jc w:val="center"/>
            </w:pPr>
          </w:p>
          <w:p w:rsidR="00E54DE6" w:rsidRDefault="00E54DE6" w:rsidP="00197C66">
            <w:pPr>
              <w:tabs>
                <w:tab w:val="left" w:pos="709"/>
              </w:tabs>
              <w:ind w:right="203"/>
              <w:jc w:val="center"/>
            </w:pPr>
          </w:p>
          <w:p w:rsidR="007C5417" w:rsidRDefault="007C5417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Pr="008840D9" w:rsidRDefault="00197C66" w:rsidP="00197C66">
            <w:pPr>
              <w:tabs>
                <w:tab w:val="left" w:pos="709"/>
              </w:tabs>
              <w:ind w:right="203"/>
              <w:jc w:val="center"/>
              <w:rPr>
                <w:b/>
                <w:sz w:val="32"/>
                <w:szCs w:val="32"/>
              </w:rPr>
            </w:pPr>
            <w:r w:rsidRPr="008840D9">
              <w:rPr>
                <w:b/>
                <w:sz w:val="32"/>
                <w:szCs w:val="32"/>
              </w:rPr>
              <w:t>Хабаровск</w:t>
            </w:r>
          </w:p>
          <w:p w:rsidR="00197C66" w:rsidRDefault="00197C66" w:rsidP="002F1A09">
            <w:pPr>
              <w:tabs>
                <w:tab w:val="left" w:pos="709"/>
              </w:tabs>
              <w:ind w:right="203"/>
              <w:jc w:val="center"/>
            </w:pPr>
            <w:r w:rsidRPr="008840D9">
              <w:rPr>
                <w:b/>
                <w:sz w:val="32"/>
                <w:szCs w:val="32"/>
              </w:rPr>
              <w:t>20</w:t>
            </w:r>
            <w:r w:rsidR="004315A8" w:rsidRPr="008840D9">
              <w:rPr>
                <w:b/>
                <w:sz w:val="32"/>
                <w:szCs w:val="32"/>
              </w:rPr>
              <w:t>2</w:t>
            </w:r>
            <w:r w:rsidR="00674B70" w:rsidRPr="008840D9">
              <w:rPr>
                <w:b/>
                <w:sz w:val="32"/>
                <w:szCs w:val="32"/>
              </w:rPr>
              <w:t>5</w:t>
            </w:r>
            <w:r w:rsidR="00EA201B">
              <w:rPr>
                <w:b/>
                <w:color w:val="244061" w:themeColor="accent1" w:themeShade="80"/>
                <w:sz w:val="36"/>
                <w:szCs w:val="36"/>
              </w:rPr>
              <w:t xml:space="preserve"> </w:t>
            </w:r>
          </w:p>
        </w:tc>
      </w:tr>
    </w:tbl>
    <w:p w:rsidR="004809F8" w:rsidRDefault="004809F8" w:rsidP="00115FD1">
      <w:pPr>
        <w:spacing w:after="60"/>
        <w:jc w:val="center"/>
        <w:rPr>
          <w:b/>
          <w:color w:val="FF0000"/>
          <w:sz w:val="32"/>
          <w:szCs w:val="32"/>
        </w:rPr>
        <w:sectPr w:rsidR="004809F8" w:rsidSect="00136B0F">
          <w:pgSz w:w="16838" w:h="11906" w:orient="landscape" w:code="9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Style w:val="a3"/>
        <w:tblW w:w="157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1"/>
      </w:tblGrid>
      <w:tr w:rsidR="005D1241" w:rsidTr="00B42818">
        <w:trPr>
          <w:jc w:val="center"/>
        </w:trPr>
        <w:tc>
          <w:tcPr>
            <w:tcW w:w="15751" w:type="dxa"/>
            <w:vAlign w:val="center"/>
          </w:tcPr>
          <w:p w:rsidR="005D1241" w:rsidRPr="006A6178" w:rsidRDefault="005D1241" w:rsidP="003817FC">
            <w:pPr>
              <w:spacing w:after="240"/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6A6178">
              <w:rPr>
                <w:b/>
                <w:color w:val="4F6228" w:themeColor="accent3" w:themeShade="80"/>
                <w:sz w:val="32"/>
                <w:szCs w:val="32"/>
              </w:rPr>
              <w:lastRenderedPageBreak/>
              <w:t xml:space="preserve">Меры государственной поддержки </w:t>
            </w:r>
            <w:r w:rsidR="00733A6B">
              <w:rPr>
                <w:b/>
                <w:color w:val="4F6228" w:themeColor="accent3" w:themeShade="80"/>
                <w:sz w:val="32"/>
                <w:szCs w:val="32"/>
              </w:rPr>
              <w:t xml:space="preserve">на газификацию жилого помещения </w:t>
            </w:r>
          </w:p>
          <w:tbl>
            <w:tblPr>
              <w:tblStyle w:val="a3"/>
              <w:tblW w:w="15504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9"/>
              <w:gridCol w:w="7775"/>
            </w:tblGrid>
            <w:tr w:rsidR="00115FD1" w:rsidTr="00136B0F">
              <w:tc>
                <w:tcPr>
                  <w:tcW w:w="7729" w:type="dxa"/>
                </w:tcPr>
                <w:p w:rsidR="00115FD1" w:rsidRPr="004B782D" w:rsidRDefault="00115FD1" w:rsidP="005E394B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40" w:lineRule="exact"/>
                    <w:ind w:right="170"/>
                    <w:jc w:val="center"/>
                    <w:rPr>
                      <w:rFonts w:ascii="Monotype Corsiva" w:hAnsi="Monotype Corsiva" w:cs="Microsoft Sans Serif"/>
                      <w:color w:val="0070C0"/>
                      <w:sz w:val="25"/>
                      <w:szCs w:val="25"/>
                    </w:rPr>
                  </w:pPr>
                  <w:r w:rsidRPr="004B782D">
                    <w:rPr>
                      <w:rFonts w:ascii="Monotype Corsiva" w:hAnsi="Monotype Corsiva" w:cs="Microsoft Sans Serif"/>
                      <w:color w:val="0070C0"/>
                      <w:sz w:val="25"/>
                      <w:szCs w:val="25"/>
                    </w:rPr>
                    <w:t xml:space="preserve">Приглашаем </w:t>
                  </w:r>
                  <w:r w:rsidR="00A0011E" w:rsidRPr="004B782D">
                    <w:rPr>
                      <w:rFonts w:ascii="Monotype Corsiva" w:hAnsi="Monotype Corsiva" w:cs="Microsoft Sans Serif"/>
                      <w:color w:val="0070C0"/>
                      <w:sz w:val="25"/>
                      <w:szCs w:val="25"/>
                    </w:rPr>
                    <w:t>граждан</w:t>
                  </w:r>
                  <w:r w:rsidRPr="004B782D">
                    <w:rPr>
                      <w:rFonts w:ascii="Monotype Corsiva" w:hAnsi="Monotype Corsiva" w:cs="Microsoft Sans Serif"/>
                      <w:color w:val="0070C0"/>
                      <w:sz w:val="25"/>
                      <w:szCs w:val="25"/>
                    </w:rPr>
                    <w:t xml:space="preserve">, </w:t>
                  </w:r>
                  <w:r w:rsidR="00A0011E" w:rsidRPr="004B782D">
                    <w:rPr>
                      <w:rFonts w:ascii="Monotype Corsiva" w:hAnsi="Monotype Corsiva" w:cs="Microsoft Sans Serif"/>
                      <w:color w:val="0070C0"/>
                      <w:sz w:val="25"/>
                      <w:szCs w:val="25"/>
                    </w:rPr>
                    <w:t>осуществляющих газификацию жилого помещения, оформить компенсацию в связи с газификацией жилого помещения</w:t>
                  </w:r>
                </w:p>
                <w:p w:rsidR="006D3018" w:rsidRPr="004B782D" w:rsidRDefault="006D3018" w:rsidP="004B782D">
                  <w:pPr>
                    <w:tabs>
                      <w:tab w:val="left" w:pos="5498"/>
                    </w:tabs>
                    <w:spacing w:before="60" w:line="24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4B782D"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Право на компенсацию имеют:</w:t>
                  </w:r>
                </w:p>
                <w:p w:rsidR="00A70568" w:rsidRPr="004C1BCB" w:rsidRDefault="006D3018" w:rsidP="004B782D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40" w:lineRule="exact"/>
                    <w:ind w:right="170"/>
                    <w:jc w:val="both"/>
                    <w:rPr>
                      <w:rFonts w:cs="Times New Roman"/>
                      <w:color w:val="000000" w:themeColor="text1"/>
                      <w:spacing w:val="-2"/>
                      <w:sz w:val="24"/>
                      <w:szCs w:val="24"/>
                    </w:rPr>
                  </w:pPr>
                  <w:r w:rsidRPr="004C1BCB">
                    <w:rPr>
                      <w:b/>
                      <w:i/>
                      <w:spacing w:val="-2"/>
                      <w:sz w:val="24"/>
                      <w:szCs w:val="24"/>
                      <w:u w:val="single"/>
                    </w:rPr>
                    <w:t>без учета доходов:</w:t>
                  </w:r>
                  <w:r w:rsidRPr="004C1BCB">
                    <w:rPr>
                      <w:rFonts w:cs="Times New Roman"/>
                      <w:color w:val="000000" w:themeColor="text1"/>
                      <w:spacing w:val="-2"/>
                      <w:sz w:val="24"/>
                      <w:szCs w:val="24"/>
                    </w:rPr>
                    <w:t xml:space="preserve"> ветераны Великой Отечественной войны; ветераны боевых действий; бывшие несовершеннолетние узники концлагерей, гетто, других мест принудительного содержания; члены семей погибших (умерших) инвалидов войны, участников Великой Отечественной войны и ветеранов боевых действий; участники специальной военной операции и члены их семей; многодетные семьи; граждане пожилого возраста (женщины от 55 лет, мужчины от 60 лет); инвалиды I группы и семьи, имеющие детей-инвалидов </w:t>
                  </w:r>
                </w:p>
                <w:p w:rsidR="006D3018" w:rsidRPr="004C1BCB" w:rsidRDefault="006D3018" w:rsidP="006D3018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40" w:lineRule="exact"/>
                    <w:ind w:right="170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B782D">
                    <w:rPr>
                      <w:b/>
                      <w:i/>
                      <w:sz w:val="25"/>
                      <w:szCs w:val="25"/>
                      <w:u w:val="single"/>
                    </w:rPr>
                    <w:t>с учетом доходов (малоимущие):</w:t>
                  </w:r>
                  <w:r w:rsidRPr="004B782D">
                    <w:rPr>
                      <w:rFonts w:cs="Times New Roman"/>
                      <w:color w:val="000000" w:themeColor="text1"/>
                      <w:spacing w:val="-4"/>
                      <w:sz w:val="25"/>
                      <w:szCs w:val="25"/>
                    </w:rPr>
                    <w:t xml:space="preserve"> </w:t>
                  </w: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семьи инвалидов II и III группы; семьи с детьми; одиноко проживающие граждане </w:t>
                  </w:r>
                  <w:r w:rsidRPr="004C1BCB">
                    <w:rPr>
                      <w:rFonts w:cs="Times New Roman"/>
                      <w:i/>
                      <w:color w:val="000000" w:themeColor="text1"/>
                      <w:spacing w:val="-4"/>
                      <w:sz w:val="24"/>
                      <w:szCs w:val="24"/>
                    </w:rPr>
                    <w:t xml:space="preserve">(в 2025 году не более </w:t>
                  </w:r>
                  <w:r w:rsidR="004C1BCB">
                    <w:rPr>
                      <w:rFonts w:cs="Times New Roman"/>
                      <w:i/>
                      <w:color w:val="000000" w:themeColor="text1"/>
                      <w:spacing w:val="-4"/>
                      <w:sz w:val="24"/>
                      <w:szCs w:val="24"/>
                    </w:rPr>
                    <w:br/>
                  </w:r>
                  <w:r w:rsidRPr="004C1BCB">
                    <w:rPr>
                      <w:rFonts w:cs="Times New Roman"/>
                      <w:i/>
                      <w:color w:val="000000" w:themeColor="text1"/>
                      <w:spacing w:val="-4"/>
                      <w:sz w:val="24"/>
                      <w:szCs w:val="24"/>
                    </w:rPr>
                    <w:t>21 634 руб.).</w:t>
                  </w: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 </w:t>
                  </w:r>
                </w:p>
                <w:p w:rsidR="006D3018" w:rsidRPr="004C1BCB" w:rsidRDefault="004C1BCB" w:rsidP="006D3018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40" w:lineRule="exact"/>
                    <w:ind w:right="170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Семьям с </w:t>
                  </w:r>
                  <w:r w:rsidR="006D3018"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7 и б</w:t>
                  </w:r>
                  <w:r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олее детьми</w:t>
                  </w:r>
                  <w:r w:rsidR="006D3018"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 расходы на газификацию компенсируются в полном объеме без ограничения размера компенсации.</w:t>
                  </w:r>
                </w:p>
                <w:p w:rsidR="001F380A" w:rsidRPr="004B782D" w:rsidRDefault="00215F70" w:rsidP="004B782D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4B782D"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Условия предоставления компенсации:</w:t>
                  </w:r>
                </w:p>
                <w:p w:rsidR="00246EDA" w:rsidRPr="004C1BCB" w:rsidRDefault="00246EDA" w:rsidP="004B782D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- размер </w:t>
                  </w:r>
                  <w:r w:rsidRPr="004C1BCB">
                    <w:rPr>
                      <w:rFonts w:cs="Times New Roman"/>
                      <w:b/>
                      <w:color w:val="FF0000"/>
                      <w:spacing w:val="-4"/>
                      <w:sz w:val="24"/>
                      <w:szCs w:val="24"/>
                    </w:rPr>
                    <w:t>до 200 тыс. руб.</w:t>
                  </w: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;</w:t>
                  </w:r>
                </w:p>
                <w:p w:rsidR="00246EDA" w:rsidRPr="004C1BCB" w:rsidRDefault="00246EDA" w:rsidP="004B782D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- выплачивается однократно в отношении одного жилого помещения;</w:t>
                  </w:r>
                </w:p>
                <w:p w:rsidR="00246EDA" w:rsidRPr="004C1BCB" w:rsidRDefault="00246EDA" w:rsidP="004B782D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- заявитель является собственником (сособственником) жилого помещения и имеет постоянную регистрацию в данном жилом помещении;</w:t>
                  </w:r>
                </w:p>
                <w:p w:rsidR="00246EDA" w:rsidRPr="00A020AA" w:rsidRDefault="00246EDA" w:rsidP="004B782D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</w:pPr>
                  <w:r w:rsidRPr="00A020AA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- договор </w:t>
                  </w:r>
                  <w:r w:rsidR="00A020AA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на</w:t>
                  </w:r>
                  <w:r w:rsidRPr="00A020AA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 </w:t>
                  </w:r>
                  <w:r w:rsidR="00A020AA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газификацию</w:t>
                  </w:r>
                  <w:r w:rsidRPr="00A020AA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 заключен не ранее 01.06.2022;</w:t>
                  </w:r>
                </w:p>
                <w:p w:rsidR="00215F70" w:rsidRPr="004C1BCB" w:rsidRDefault="00246EDA" w:rsidP="004B782D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- обратиться можно в течение трех лет со дня исполнения сторонами своих обязательств по договору.</w:t>
                  </w:r>
                </w:p>
                <w:p w:rsidR="004B782D" w:rsidRPr="004B782D" w:rsidRDefault="004B782D" w:rsidP="004B782D">
                  <w:pPr>
                    <w:pBdr>
                      <w:bottom w:val="single" w:sz="6" w:space="31" w:color="FFFFFF"/>
                    </w:pBdr>
                    <w:spacing w:before="120" w:line="22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4B782D"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Выплата предоставляется: </w:t>
                  </w:r>
                </w:p>
                <w:p w:rsidR="004B782D" w:rsidRPr="004C1BCB" w:rsidRDefault="004B782D" w:rsidP="004B782D">
                  <w:pPr>
                    <w:pBdr>
                      <w:bottom w:val="single" w:sz="6" w:space="31" w:color="FFFFFF"/>
                    </w:pBdr>
                    <w:spacing w:line="220" w:lineRule="exact"/>
                    <w:ind w:right="136"/>
                    <w:jc w:val="both"/>
                    <w:rPr>
                      <w:rFonts w:cs="Times New Roman"/>
                      <w:i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B782D">
                    <w:rPr>
                      <w:rFonts w:cs="Times New Roman"/>
                      <w:color w:val="000000" w:themeColor="text1"/>
                      <w:spacing w:val="-4"/>
                      <w:sz w:val="25"/>
                      <w:szCs w:val="25"/>
                    </w:rPr>
                    <w:t xml:space="preserve">- </w:t>
                  </w: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на счет заявителя </w:t>
                  </w:r>
                  <w:r w:rsidRPr="004C1BCB">
                    <w:rPr>
                      <w:rFonts w:cs="Times New Roman"/>
                      <w:i/>
                      <w:color w:val="000000" w:themeColor="text1"/>
                      <w:spacing w:val="-4"/>
                      <w:sz w:val="24"/>
                      <w:szCs w:val="24"/>
                    </w:rPr>
                    <w:t>(в случае выполнения работ за счет собственных средств);</w:t>
                  </w:r>
                </w:p>
                <w:p w:rsidR="004B782D" w:rsidRPr="004C1BCB" w:rsidRDefault="004B782D" w:rsidP="004B782D">
                  <w:pPr>
                    <w:pBdr>
                      <w:bottom w:val="single" w:sz="6" w:space="31" w:color="FFFFFF"/>
                    </w:pBdr>
                    <w:spacing w:line="220" w:lineRule="exact"/>
                    <w:ind w:right="136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- </w:t>
                  </w:r>
                  <w:r w:rsid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в виде авансирования</w:t>
                  </w: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 на счет газораспре</w:t>
                  </w:r>
                  <w:r w:rsidR="00A321BD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делительной </w:t>
                  </w:r>
                  <w:r w:rsidR="00AD68EC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(ГРО) </w:t>
                  </w:r>
                  <w:r w:rsidR="00A321BD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или подрядной организации</w:t>
                  </w: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, на оплату обязательств по договору:</w:t>
                  </w:r>
                </w:p>
                <w:p w:rsidR="004B782D" w:rsidRPr="004C1BCB" w:rsidRDefault="004B782D" w:rsidP="004B782D">
                  <w:pPr>
                    <w:pBdr>
                      <w:bottom w:val="single" w:sz="6" w:space="31" w:color="FFFFFF"/>
                    </w:pBdr>
                    <w:spacing w:line="220" w:lineRule="exact"/>
                    <w:ind w:right="136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- 50 % </w:t>
                  </w:r>
                  <w:r w:rsidR="00A321BD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от суммы договора </w:t>
                  </w: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до начала выполнения работ; </w:t>
                  </w:r>
                </w:p>
                <w:p w:rsidR="00246EDA" w:rsidRDefault="004B782D" w:rsidP="004B782D">
                  <w:pPr>
                    <w:pBdr>
                      <w:bottom w:val="single" w:sz="6" w:space="31" w:color="FFFFFF"/>
                    </w:pBdr>
                    <w:spacing w:line="220" w:lineRule="exact"/>
                    <w:ind w:right="136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</w:pP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- 50 % </w:t>
                  </w:r>
                  <w:r w:rsidR="00A321BD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 xml:space="preserve">от суммы договора </w:t>
                  </w:r>
                  <w:r w:rsidR="00AD68EC" w:rsidRPr="00AD68EC">
                    <w:rPr>
                      <w:rFonts w:cs="Times New Roman"/>
                      <w:i/>
                      <w:color w:val="000000" w:themeColor="text1"/>
                      <w:spacing w:val="-4"/>
                      <w:sz w:val="24"/>
                      <w:szCs w:val="24"/>
                    </w:rPr>
                    <w:t xml:space="preserve">(но не более 200 тыс. руб.) </w:t>
                  </w:r>
                  <w:r w:rsidRPr="004C1BCB">
                    <w:rPr>
                      <w:rFonts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после завершения работ по газификации.</w:t>
                  </w:r>
                </w:p>
                <w:p w:rsidR="004C1BCB" w:rsidRPr="004B782D" w:rsidRDefault="004C1BCB" w:rsidP="004C1BCB">
                  <w:pPr>
                    <w:pBdr>
                      <w:bottom w:val="single" w:sz="6" w:space="31" w:color="FFFFFF"/>
                    </w:pBdr>
                    <w:spacing w:before="120" w:line="22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4B782D"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Перечень документов: </w:t>
                  </w:r>
                </w:p>
                <w:p w:rsidR="00A020AA" w:rsidRDefault="004C1BCB" w:rsidP="00A020AA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b/>
                      <w:sz w:val="24"/>
                      <w:szCs w:val="24"/>
                    </w:rPr>
                    <w:t>1) в случае получения компенсации после завершения работ по газификации:</w:t>
                  </w: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020AA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C1BCB" w:rsidRDefault="00A020AA" w:rsidP="00A020AA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>- копия документа, удо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стоверяющего личность заявителя;</w:t>
                  </w:r>
                </w:p>
                <w:p w:rsidR="009356A3" w:rsidRDefault="009356A3" w:rsidP="009356A3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>- правоустанавливающие документы на жилое помещение – если право собственности заявителя не зарегистрировано в ЕГРН;</w:t>
                  </w:r>
                </w:p>
                <w:p w:rsidR="009356A3" w:rsidRPr="00674B70" w:rsidRDefault="009356A3" w:rsidP="009356A3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pacing w:val="-4"/>
                      <w:sz w:val="20"/>
                      <w:szCs w:val="21"/>
                    </w:rPr>
                  </w:pPr>
                </w:p>
              </w:tc>
              <w:tc>
                <w:tcPr>
                  <w:tcW w:w="7775" w:type="dxa"/>
                </w:tcPr>
                <w:p w:rsidR="009356A3" w:rsidRDefault="009356A3" w:rsidP="000B53B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 xml:space="preserve">- договор о подключении (технологическом присоединении) – если работы выполняет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ГРО</w:t>
                  </w:r>
                  <w:r w:rsidRPr="000B53B7">
                    <w:rPr>
                      <w:rFonts w:cs="Times New Roman"/>
                      <w:sz w:val="24"/>
                      <w:szCs w:val="24"/>
                    </w:rPr>
                    <w:t>;</w:t>
                  </w:r>
                </w:p>
                <w:p w:rsidR="00863505" w:rsidRPr="000B53B7" w:rsidRDefault="0099694D" w:rsidP="000B53B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 xml:space="preserve">- </w:t>
                  </w:r>
                  <w:r w:rsidR="00863505" w:rsidRPr="000B53B7">
                    <w:rPr>
                      <w:rFonts w:cs="Times New Roman"/>
                      <w:sz w:val="24"/>
                      <w:szCs w:val="24"/>
                    </w:rPr>
                    <w:t>документы, подтверждающие проведение работ по газификации жилого помещения, с указанием стоимости работ (договор на изготовление проектно-сметной документации, договор на проведение строительно-</w:t>
                  </w:r>
                  <w:r w:rsidR="009356A3">
                    <w:rPr>
                      <w:rFonts w:cs="Times New Roman"/>
                      <w:sz w:val="24"/>
                      <w:szCs w:val="24"/>
                    </w:rPr>
                    <w:t>монтажных работ</w:t>
                  </w:r>
                  <w:r w:rsidR="00863505" w:rsidRPr="000B53B7">
                    <w:rPr>
                      <w:rFonts w:cs="Times New Roman"/>
                      <w:sz w:val="24"/>
                      <w:szCs w:val="24"/>
                    </w:rPr>
                    <w:t>) – если работы выполняет подрядная организация;</w:t>
                  </w:r>
                </w:p>
                <w:p w:rsidR="0099694D" w:rsidRPr="000B53B7" w:rsidRDefault="0099694D" w:rsidP="000B53B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>- платежные документы (поручения, кассовые чеки), подтверждающие понесенные расходы в связи с газификацией жилого помещения и приобретением и установкой внутридомового газового оборудо</w:t>
                  </w:r>
                  <w:r w:rsidR="000B53B7" w:rsidRPr="000B53B7">
                    <w:rPr>
                      <w:rFonts w:cs="Times New Roman"/>
                      <w:sz w:val="24"/>
                      <w:szCs w:val="24"/>
                    </w:rPr>
                    <w:t>вания;</w:t>
                  </w:r>
                </w:p>
                <w:p w:rsidR="000B53B7" w:rsidRPr="000B53B7" w:rsidRDefault="000B53B7" w:rsidP="000B53B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>- акт</w:t>
                  </w:r>
                  <w:r w:rsidR="0099694D" w:rsidRPr="000B53B7">
                    <w:rPr>
                      <w:rFonts w:cs="Times New Roman"/>
                      <w:sz w:val="24"/>
                      <w:szCs w:val="24"/>
                    </w:rPr>
                    <w:t xml:space="preserve"> приемки выполненных работ (оказанных услуг)</w:t>
                  </w:r>
                  <w:r w:rsidRPr="000B53B7">
                    <w:rPr>
                      <w:rFonts w:cs="Times New Roman"/>
                      <w:sz w:val="24"/>
                      <w:szCs w:val="24"/>
                    </w:rPr>
                    <w:t xml:space="preserve"> по газификации, подписанные</w:t>
                  </w:r>
                  <w:r w:rsidR="0099694D" w:rsidRPr="000B53B7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0B53B7">
                    <w:rPr>
                      <w:rFonts w:cs="Times New Roman"/>
                      <w:sz w:val="24"/>
                      <w:szCs w:val="24"/>
                    </w:rPr>
                    <w:t>сторонами договора;</w:t>
                  </w:r>
                </w:p>
                <w:p w:rsidR="006F1A00" w:rsidRDefault="000B53B7" w:rsidP="000B53B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5"/>
                      <w:szCs w:val="25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>-</w:t>
                  </w:r>
                  <w:r w:rsidR="0099694D" w:rsidRPr="000B53B7">
                    <w:rPr>
                      <w:rFonts w:cs="Times New Roman"/>
                      <w:sz w:val="24"/>
                      <w:szCs w:val="24"/>
                    </w:rPr>
                    <w:t xml:space="preserve">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</w:t>
                  </w:r>
                  <w:r w:rsidRPr="000B53B7">
                    <w:rPr>
                      <w:rFonts w:cs="Times New Roman"/>
                      <w:sz w:val="24"/>
                      <w:szCs w:val="24"/>
                    </w:rPr>
                    <w:t xml:space="preserve"> – оформляется </w:t>
                  </w:r>
                  <w:r w:rsidR="00AD68EC">
                    <w:rPr>
                      <w:rFonts w:cs="Times New Roman"/>
                      <w:sz w:val="24"/>
                      <w:szCs w:val="24"/>
                    </w:rPr>
                    <w:t>ГРО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>;</w:t>
                  </w:r>
                  <w:r>
                    <w:rPr>
                      <w:rFonts w:cs="Times New Roman"/>
                      <w:sz w:val="25"/>
                      <w:szCs w:val="25"/>
                    </w:rPr>
                    <w:t xml:space="preserve"> </w:t>
                  </w:r>
                </w:p>
                <w:p w:rsidR="000B53B7" w:rsidRDefault="000B53B7" w:rsidP="00AB0B17">
                  <w:pPr>
                    <w:pBdr>
                      <w:bottom w:val="single" w:sz="6" w:space="31" w:color="FFFFFF"/>
                    </w:pBdr>
                    <w:spacing w:line="220" w:lineRule="exact"/>
                    <w:ind w:right="136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2</w:t>
                  </w:r>
                  <w:r w:rsidRPr="000B53B7">
                    <w:rPr>
                      <w:rFonts w:cs="Times New Roman"/>
                      <w:b/>
                      <w:sz w:val="24"/>
                      <w:szCs w:val="24"/>
                    </w:rPr>
                    <w:t xml:space="preserve">) в случае получения </w:t>
                  </w: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авансирования:</w:t>
                  </w:r>
                </w:p>
                <w:p w:rsidR="000B53B7" w:rsidRPr="000B53B7" w:rsidRDefault="004C1BCB" w:rsidP="000B53B7">
                  <w:pPr>
                    <w:pBdr>
                      <w:bottom w:val="single" w:sz="6" w:space="31" w:color="FFFFFF"/>
                    </w:pBdr>
                    <w:spacing w:line="220" w:lineRule="exact"/>
                    <w:ind w:right="136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50 % от суммы договора </w:t>
                  </w:r>
                  <w:r w:rsidR="000B53B7">
                    <w:rPr>
                      <w:rFonts w:cs="Times New Roman"/>
                      <w:b/>
                      <w:sz w:val="24"/>
                      <w:szCs w:val="24"/>
                    </w:rPr>
                    <w:t>до</w:t>
                  </w:r>
                  <w:r w:rsidR="000B53B7" w:rsidRPr="000B53B7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B53B7">
                    <w:rPr>
                      <w:rFonts w:cs="Times New Roman"/>
                      <w:b/>
                      <w:sz w:val="24"/>
                      <w:szCs w:val="24"/>
                    </w:rPr>
                    <w:t>начала</w:t>
                  </w:r>
                  <w:r w:rsidR="000B53B7" w:rsidRPr="000B53B7">
                    <w:rPr>
                      <w:rFonts w:cs="Times New Roman"/>
                      <w:b/>
                      <w:sz w:val="24"/>
                      <w:szCs w:val="24"/>
                    </w:rPr>
                    <w:t xml:space="preserve"> работ по газификации:</w:t>
                  </w:r>
                </w:p>
                <w:p w:rsidR="000B53B7" w:rsidRPr="000B53B7" w:rsidRDefault="000B53B7" w:rsidP="000B53B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- </w:t>
                  </w:r>
                  <w:r w:rsidRPr="000B53B7">
                    <w:rPr>
                      <w:rFonts w:cs="Times New Roman"/>
                      <w:sz w:val="24"/>
                      <w:szCs w:val="24"/>
                    </w:rPr>
                    <w:t>копия документа, удостоверяющего личность заявителя;</w:t>
                  </w:r>
                </w:p>
                <w:p w:rsidR="000B53B7" w:rsidRPr="000B53B7" w:rsidRDefault="000B53B7" w:rsidP="000B53B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>- правоустанавливающие документы на жилое помещение – если право собственности заявителя не зарегистрировано в ЕГРН;</w:t>
                  </w:r>
                </w:p>
                <w:p w:rsidR="000B53B7" w:rsidRPr="000B53B7" w:rsidRDefault="000B53B7" w:rsidP="000B53B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 xml:space="preserve">- договор о подключении (технологическом присоединении) – если работы выполняет </w:t>
                  </w:r>
                  <w:r w:rsidR="00A020AA">
                    <w:rPr>
                      <w:rFonts w:cs="Times New Roman"/>
                      <w:sz w:val="24"/>
                      <w:szCs w:val="24"/>
                    </w:rPr>
                    <w:t>ГРО</w:t>
                  </w:r>
                  <w:r w:rsidRPr="000B53B7">
                    <w:rPr>
                      <w:rFonts w:cs="Times New Roman"/>
                      <w:sz w:val="24"/>
                      <w:szCs w:val="24"/>
                    </w:rPr>
                    <w:t>;</w:t>
                  </w:r>
                </w:p>
                <w:p w:rsidR="00A020AA" w:rsidRDefault="00A020AA" w:rsidP="004C1BCB">
                  <w:pPr>
                    <w:pBdr>
                      <w:bottom w:val="single" w:sz="6" w:space="31" w:color="FFFFFF"/>
                    </w:pBdr>
                    <w:spacing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A020AA">
                    <w:rPr>
                      <w:rFonts w:cs="Times New Roman"/>
                      <w:sz w:val="24"/>
                      <w:szCs w:val="24"/>
                    </w:rPr>
                    <w:t>- документы, подтверждающие проведение работ по газификации жилого помещения, с указанием стоимости работ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A020AA">
                    <w:rPr>
                      <w:rFonts w:cs="Times New Roman"/>
                      <w:sz w:val="24"/>
                      <w:szCs w:val="24"/>
                    </w:rPr>
                    <w:t>– если работы выполняет подрядная организация;</w:t>
                  </w:r>
                </w:p>
                <w:p w:rsidR="004C1BCB" w:rsidRPr="000B53B7" w:rsidRDefault="004C1BCB" w:rsidP="004C1BCB">
                  <w:pPr>
                    <w:pBdr>
                      <w:bottom w:val="single" w:sz="6" w:space="31" w:color="FFFFFF"/>
                    </w:pBdr>
                    <w:spacing w:line="220" w:lineRule="exact"/>
                    <w:ind w:right="136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50 % от суммы договора после завершения</w:t>
                  </w:r>
                  <w:r w:rsidRPr="000B53B7">
                    <w:rPr>
                      <w:rFonts w:cs="Times New Roman"/>
                      <w:b/>
                      <w:sz w:val="24"/>
                      <w:szCs w:val="24"/>
                    </w:rPr>
                    <w:t xml:space="preserve"> работ по газификации:</w:t>
                  </w:r>
                </w:p>
                <w:p w:rsidR="004C1BCB" w:rsidRPr="000B53B7" w:rsidRDefault="004C1BCB" w:rsidP="004C1BCB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>платежные документы, подтверждающие понесенные расходы в связи с газификацией жилого помещения и приобретением и установкой внутридомового газового оборудования;</w:t>
                  </w:r>
                </w:p>
                <w:p w:rsidR="004C1BCB" w:rsidRPr="000B53B7" w:rsidRDefault="004C1BCB" w:rsidP="004C1BCB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>- акт приемки выполненных работ (оказанных услуг) по газификации, подписанные сторонами договора;</w:t>
                  </w:r>
                </w:p>
                <w:p w:rsidR="000B53B7" w:rsidRDefault="004C1BCB" w:rsidP="00A020AA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B53B7">
                    <w:rPr>
                      <w:rFonts w:cs="Times New Roman"/>
                      <w:sz w:val="24"/>
                      <w:szCs w:val="24"/>
                    </w:rPr>
                    <w:t xml:space="preserve">-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 – оформляется </w:t>
                  </w:r>
                  <w:r w:rsidR="00A020AA">
                    <w:rPr>
                      <w:rFonts w:cs="Times New Roman"/>
                      <w:sz w:val="24"/>
                      <w:szCs w:val="24"/>
                    </w:rPr>
                    <w:t xml:space="preserve">ГРО. </w:t>
                  </w:r>
                </w:p>
                <w:p w:rsidR="00AB0B17" w:rsidRDefault="007B2053" w:rsidP="00A020AA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7B2053"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К затратам</w:t>
                  </w:r>
                  <w:r w:rsidR="00AB0B17">
                    <w:rPr>
                      <w:rFonts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на газификацию жилого помещения относятся:</w:t>
                  </w:r>
                </w:p>
                <w:p w:rsidR="00AB0B17" w:rsidRPr="00C464F5" w:rsidRDefault="00AB0B17" w:rsidP="00AB0B17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</w:pPr>
                  <w:r w:rsidRPr="00AB0B17">
                    <w:rPr>
                      <w:rFonts w:cs="Times New Roman"/>
                      <w:color w:val="000000" w:themeColor="text1"/>
                      <w:spacing w:val="-2"/>
                      <w:sz w:val="24"/>
                      <w:szCs w:val="24"/>
                    </w:rPr>
                    <w:t xml:space="preserve">- </w:t>
                  </w:r>
                  <w:r w:rsidRP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разработка проектной документации; стр</w:t>
                  </w:r>
                  <w:r w:rsidR="00550A67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оительно-монтажные работы,</w:t>
                  </w:r>
                  <w:r w:rsidR="00550A67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br/>
                    <w:t xml:space="preserve">в том </w:t>
                  </w:r>
                  <w:r w:rsid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ч</w:t>
                  </w:r>
                  <w:r w:rsidR="00550A67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исле</w:t>
                  </w:r>
                  <w:r w:rsid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 </w:t>
                  </w:r>
                  <w:r w:rsidR="00C464F5" w:rsidRP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монтаж</w:t>
                  </w:r>
                  <w:r w:rsidRP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 внутренней системы отопления; пусконаладочные и другие работы, связанные с подключением жилого помещения к газовым сетям;</w:t>
                  </w:r>
                </w:p>
                <w:p w:rsidR="00AB0B17" w:rsidRPr="000B53B7" w:rsidRDefault="00AB0B17" w:rsidP="00C464F5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5"/>
                      <w:szCs w:val="25"/>
                    </w:rPr>
                  </w:pPr>
                  <w:r>
                    <w:rPr>
                      <w:rFonts w:cs="Times New Roman"/>
                      <w:color w:val="000000" w:themeColor="text1"/>
                      <w:spacing w:val="-2"/>
                      <w:sz w:val="24"/>
                      <w:szCs w:val="24"/>
                    </w:rPr>
                    <w:t xml:space="preserve">- </w:t>
                  </w:r>
                  <w:r w:rsidR="00C464F5" w:rsidRP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внутридомовое </w:t>
                  </w:r>
                  <w:r w:rsidRP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оборудование, </w:t>
                  </w:r>
                  <w:r w:rsidR="00C464F5" w:rsidRP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необходимое для газификации домовладения</w:t>
                  </w:r>
                  <w:r w:rsidR="00C464F5">
                    <w:rPr>
                      <w:rFonts w:cs="Times New Roman"/>
                      <w:color w:val="000000" w:themeColor="text1"/>
                      <w:spacing w:val="-6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97C66" w:rsidRDefault="00197C66" w:rsidP="006D4E96">
            <w:pPr>
              <w:jc w:val="center"/>
            </w:pPr>
          </w:p>
        </w:tc>
      </w:tr>
    </w:tbl>
    <w:p w:rsidR="00AA1B61" w:rsidRPr="00961C1D" w:rsidRDefault="00AA1B61" w:rsidP="009F231A">
      <w:pPr>
        <w:rPr>
          <w:sz w:val="2"/>
          <w:szCs w:val="2"/>
        </w:rPr>
      </w:pPr>
    </w:p>
    <w:sectPr w:rsidR="00AA1B61" w:rsidRPr="00961C1D" w:rsidSect="00C118CB">
      <w:pgSz w:w="16838" w:h="11906" w:orient="landscape" w:code="9"/>
      <w:pgMar w:top="567" w:right="567" w:bottom="142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64" w:rsidRDefault="000D2564" w:rsidP="00E54DE6">
      <w:r>
        <w:separator/>
      </w:r>
    </w:p>
  </w:endnote>
  <w:endnote w:type="continuationSeparator" w:id="0">
    <w:p w:rsidR="000D2564" w:rsidRDefault="000D2564" w:rsidP="00E5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64" w:rsidRDefault="000D2564" w:rsidP="00E54DE6">
      <w:r>
        <w:separator/>
      </w:r>
    </w:p>
  </w:footnote>
  <w:footnote w:type="continuationSeparator" w:id="0">
    <w:p w:rsidR="000D2564" w:rsidRDefault="000D2564" w:rsidP="00E5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911E1"/>
    <w:multiLevelType w:val="multilevel"/>
    <w:tmpl w:val="24B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C91"/>
    <w:rsid w:val="00001066"/>
    <w:rsid w:val="00002F67"/>
    <w:rsid w:val="00027777"/>
    <w:rsid w:val="00071F0A"/>
    <w:rsid w:val="00075A75"/>
    <w:rsid w:val="000779C2"/>
    <w:rsid w:val="00095074"/>
    <w:rsid w:val="00096B59"/>
    <w:rsid w:val="00097E14"/>
    <w:rsid w:val="000A1312"/>
    <w:rsid w:val="000A3316"/>
    <w:rsid w:val="000A3B85"/>
    <w:rsid w:val="000B0246"/>
    <w:rsid w:val="000B2ECD"/>
    <w:rsid w:val="000B53B7"/>
    <w:rsid w:val="000C3184"/>
    <w:rsid w:val="000C371F"/>
    <w:rsid w:val="000C4B13"/>
    <w:rsid w:val="000C561A"/>
    <w:rsid w:val="000D08D2"/>
    <w:rsid w:val="000D2564"/>
    <w:rsid w:val="000D4D32"/>
    <w:rsid w:val="000D5798"/>
    <w:rsid w:val="000E575B"/>
    <w:rsid w:val="000E59F9"/>
    <w:rsid w:val="000F0024"/>
    <w:rsid w:val="000F3BC7"/>
    <w:rsid w:val="001022D5"/>
    <w:rsid w:val="001028CF"/>
    <w:rsid w:val="001054AF"/>
    <w:rsid w:val="00115FD1"/>
    <w:rsid w:val="0012061A"/>
    <w:rsid w:val="001208F3"/>
    <w:rsid w:val="00126AF6"/>
    <w:rsid w:val="00127E59"/>
    <w:rsid w:val="001334B8"/>
    <w:rsid w:val="001341B0"/>
    <w:rsid w:val="00136B0F"/>
    <w:rsid w:val="00140091"/>
    <w:rsid w:val="00143217"/>
    <w:rsid w:val="0014710A"/>
    <w:rsid w:val="001546D0"/>
    <w:rsid w:val="001605E7"/>
    <w:rsid w:val="00160B3C"/>
    <w:rsid w:val="0016128B"/>
    <w:rsid w:val="00162CE6"/>
    <w:rsid w:val="00171C4F"/>
    <w:rsid w:val="00172776"/>
    <w:rsid w:val="00183CD9"/>
    <w:rsid w:val="00186AB9"/>
    <w:rsid w:val="00192A82"/>
    <w:rsid w:val="0019362B"/>
    <w:rsid w:val="00193789"/>
    <w:rsid w:val="001961BD"/>
    <w:rsid w:val="00197C66"/>
    <w:rsid w:val="001C4AC9"/>
    <w:rsid w:val="001D798B"/>
    <w:rsid w:val="001E701A"/>
    <w:rsid w:val="001F12A4"/>
    <w:rsid w:val="001F380A"/>
    <w:rsid w:val="001F7D82"/>
    <w:rsid w:val="00200F07"/>
    <w:rsid w:val="00204394"/>
    <w:rsid w:val="00206CAC"/>
    <w:rsid w:val="00206D0A"/>
    <w:rsid w:val="00211047"/>
    <w:rsid w:val="00214906"/>
    <w:rsid w:val="00215A0D"/>
    <w:rsid w:val="00215F70"/>
    <w:rsid w:val="00216A77"/>
    <w:rsid w:val="00224496"/>
    <w:rsid w:val="002333EE"/>
    <w:rsid w:val="00237B0D"/>
    <w:rsid w:val="00240C9E"/>
    <w:rsid w:val="00246EDA"/>
    <w:rsid w:val="00251778"/>
    <w:rsid w:val="00251C49"/>
    <w:rsid w:val="00274C54"/>
    <w:rsid w:val="00287DC4"/>
    <w:rsid w:val="002A47A8"/>
    <w:rsid w:val="002C59F1"/>
    <w:rsid w:val="002F05BB"/>
    <w:rsid w:val="002F1A09"/>
    <w:rsid w:val="002F2A72"/>
    <w:rsid w:val="0030023C"/>
    <w:rsid w:val="00301278"/>
    <w:rsid w:val="00302788"/>
    <w:rsid w:val="00306510"/>
    <w:rsid w:val="00314735"/>
    <w:rsid w:val="00316305"/>
    <w:rsid w:val="00325149"/>
    <w:rsid w:val="003260C4"/>
    <w:rsid w:val="00326C9C"/>
    <w:rsid w:val="00331425"/>
    <w:rsid w:val="00345709"/>
    <w:rsid w:val="003512AE"/>
    <w:rsid w:val="00351575"/>
    <w:rsid w:val="00355DD8"/>
    <w:rsid w:val="0036007D"/>
    <w:rsid w:val="00360545"/>
    <w:rsid w:val="00360DAE"/>
    <w:rsid w:val="003651C6"/>
    <w:rsid w:val="003817FC"/>
    <w:rsid w:val="0038259D"/>
    <w:rsid w:val="0039095E"/>
    <w:rsid w:val="003913E0"/>
    <w:rsid w:val="00391973"/>
    <w:rsid w:val="00395F4F"/>
    <w:rsid w:val="003B34F3"/>
    <w:rsid w:val="003C1480"/>
    <w:rsid w:val="003C1609"/>
    <w:rsid w:val="003E47A5"/>
    <w:rsid w:val="003F701D"/>
    <w:rsid w:val="00401BCB"/>
    <w:rsid w:val="00402EEB"/>
    <w:rsid w:val="00406F89"/>
    <w:rsid w:val="00423AF2"/>
    <w:rsid w:val="00424185"/>
    <w:rsid w:val="004315A8"/>
    <w:rsid w:val="004341BA"/>
    <w:rsid w:val="004359F8"/>
    <w:rsid w:val="00441AAC"/>
    <w:rsid w:val="00445FAC"/>
    <w:rsid w:val="0044625C"/>
    <w:rsid w:val="00447DE9"/>
    <w:rsid w:val="00451006"/>
    <w:rsid w:val="00462E64"/>
    <w:rsid w:val="00465EC6"/>
    <w:rsid w:val="00472671"/>
    <w:rsid w:val="00473D08"/>
    <w:rsid w:val="00473EDE"/>
    <w:rsid w:val="00477A84"/>
    <w:rsid w:val="00477D58"/>
    <w:rsid w:val="004809F8"/>
    <w:rsid w:val="00486504"/>
    <w:rsid w:val="004A0419"/>
    <w:rsid w:val="004A0AA3"/>
    <w:rsid w:val="004B33E3"/>
    <w:rsid w:val="004B56B5"/>
    <w:rsid w:val="004B782D"/>
    <w:rsid w:val="004C1BCB"/>
    <w:rsid w:val="004D13A2"/>
    <w:rsid w:val="004E1445"/>
    <w:rsid w:val="004E56FD"/>
    <w:rsid w:val="004F122F"/>
    <w:rsid w:val="004F4021"/>
    <w:rsid w:val="005036A6"/>
    <w:rsid w:val="00503D29"/>
    <w:rsid w:val="0051057F"/>
    <w:rsid w:val="005127C5"/>
    <w:rsid w:val="005170E2"/>
    <w:rsid w:val="00527287"/>
    <w:rsid w:val="00531C67"/>
    <w:rsid w:val="00542640"/>
    <w:rsid w:val="00547F87"/>
    <w:rsid w:val="00550A67"/>
    <w:rsid w:val="00554AC9"/>
    <w:rsid w:val="005556C4"/>
    <w:rsid w:val="00557EC2"/>
    <w:rsid w:val="0056165B"/>
    <w:rsid w:val="0056583F"/>
    <w:rsid w:val="00575377"/>
    <w:rsid w:val="00580CC1"/>
    <w:rsid w:val="00582EBC"/>
    <w:rsid w:val="00586102"/>
    <w:rsid w:val="00587B5C"/>
    <w:rsid w:val="00591FFD"/>
    <w:rsid w:val="005934AD"/>
    <w:rsid w:val="00597F98"/>
    <w:rsid w:val="005A00C8"/>
    <w:rsid w:val="005A3052"/>
    <w:rsid w:val="005B6790"/>
    <w:rsid w:val="005C26E4"/>
    <w:rsid w:val="005C6171"/>
    <w:rsid w:val="005D1241"/>
    <w:rsid w:val="005D19E1"/>
    <w:rsid w:val="005D3489"/>
    <w:rsid w:val="005E36AA"/>
    <w:rsid w:val="005E394B"/>
    <w:rsid w:val="005F3FAA"/>
    <w:rsid w:val="006041A5"/>
    <w:rsid w:val="00614655"/>
    <w:rsid w:val="00616827"/>
    <w:rsid w:val="006312C9"/>
    <w:rsid w:val="00632F3A"/>
    <w:rsid w:val="0063349B"/>
    <w:rsid w:val="0063632A"/>
    <w:rsid w:val="00636FF7"/>
    <w:rsid w:val="00637718"/>
    <w:rsid w:val="00642189"/>
    <w:rsid w:val="00644A2D"/>
    <w:rsid w:val="0064770A"/>
    <w:rsid w:val="00661A4A"/>
    <w:rsid w:val="00670819"/>
    <w:rsid w:val="0067163D"/>
    <w:rsid w:val="00671F2B"/>
    <w:rsid w:val="006746ED"/>
    <w:rsid w:val="00674B70"/>
    <w:rsid w:val="00676488"/>
    <w:rsid w:val="006772CB"/>
    <w:rsid w:val="00677F58"/>
    <w:rsid w:val="00681BB4"/>
    <w:rsid w:val="006829C1"/>
    <w:rsid w:val="00683C96"/>
    <w:rsid w:val="0069291E"/>
    <w:rsid w:val="006A1635"/>
    <w:rsid w:val="006A2FB2"/>
    <w:rsid w:val="006A6178"/>
    <w:rsid w:val="006A7ADC"/>
    <w:rsid w:val="006B2C23"/>
    <w:rsid w:val="006C0C12"/>
    <w:rsid w:val="006C293E"/>
    <w:rsid w:val="006C4664"/>
    <w:rsid w:val="006D2C37"/>
    <w:rsid w:val="006D2E2E"/>
    <w:rsid w:val="006D3018"/>
    <w:rsid w:val="006D4E96"/>
    <w:rsid w:val="006E71D7"/>
    <w:rsid w:val="006F1A00"/>
    <w:rsid w:val="007006F6"/>
    <w:rsid w:val="0070187E"/>
    <w:rsid w:val="007019A4"/>
    <w:rsid w:val="007024C8"/>
    <w:rsid w:val="00702869"/>
    <w:rsid w:val="00703301"/>
    <w:rsid w:val="00703E90"/>
    <w:rsid w:val="007042CD"/>
    <w:rsid w:val="007222AA"/>
    <w:rsid w:val="00722E81"/>
    <w:rsid w:val="00724056"/>
    <w:rsid w:val="00724A55"/>
    <w:rsid w:val="00725685"/>
    <w:rsid w:val="00733A6B"/>
    <w:rsid w:val="00733D39"/>
    <w:rsid w:val="00740E09"/>
    <w:rsid w:val="00740F5E"/>
    <w:rsid w:val="00744BB8"/>
    <w:rsid w:val="0074523F"/>
    <w:rsid w:val="00761850"/>
    <w:rsid w:val="00762882"/>
    <w:rsid w:val="0076292D"/>
    <w:rsid w:val="00780DBA"/>
    <w:rsid w:val="00781166"/>
    <w:rsid w:val="00783AB9"/>
    <w:rsid w:val="00787140"/>
    <w:rsid w:val="00787549"/>
    <w:rsid w:val="00792418"/>
    <w:rsid w:val="00792506"/>
    <w:rsid w:val="007A607F"/>
    <w:rsid w:val="007B2053"/>
    <w:rsid w:val="007B7A71"/>
    <w:rsid w:val="007C4437"/>
    <w:rsid w:val="007C4912"/>
    <w:rsid w:val="007C5417"/>
    <w:rsid w:val="007E04CF"/>
    <w:rsid w:val="007E763F"/>
    <w:rsid w:val="007F1629"/>
    <w:rsid w:val="007F4E9E"/>
    <w:rsid w:val="00800D49"/>
    <w:rsid w:val="00802794"/>
    <w:rsid w:val="00803491"/>
    <w:rsid w:val="00805ECB"/>
    <w:rsid w:val="0080777F"/>
    <w:rsid w:val="00810776"/>
    <w:rsid w:val="00810D8E"/>
    <w:rsid w:val="00822FC5"/>
    <w:rsid w:val="00826A68"/>
    <w:rsid w:val="008358D3"/>
    <w:rsid w:val="00837DB8"/>
    <w:rsid w:val="008519E3"/>
    <w:rsid w:val="008535FE"/>
    <w:rsid w:val="00856125"/>
    <w:rsid w:val="00863505"/>
    <w:rsid w:val="00865C27"/>
    <w:rsid w:val="00874C3A"/>
    <w:rsid w:val="00881052"/>
    <w:rsid w:val="008840D9"/>
    <w:rsid w:val="00886B3A"/>
    <w:rsid w:val="00887A1E"/>
    <w:rsid w:val="00887FCC"/>
    <w:rsid w:val="00890072"/>
    <w:rsid w:val="008924B8"/>
    <w:rsid w:val="00893D93"/>
    <w:rsid w:val="008B7EDD"/>
    <w:rsid w:val="008C1B1D"/>
    <w:rsid w:val="008C1C9F"/>
    <w:rsid w:val="008D3AFE"/>
    <w:rsid w:val="008D3FED"/>
    <w:rsid w:val="008E35D5"/>
    <w:rsid w:val="008E6630"/>
    <w:rsid w:val="008F5C7C"/>
    <w:rsid w:val="00912E82"/>
    <w:rsid w:val="00923EDC"/>
    <w:rsid w:val="009306D7"/>
    <w:rsid w:val="009356A3"/>
    <w:rsid w:val="0094156D"/>
    <w:rsid w:val="0094408D"/>
    <w:rsid w:val="009445F0"/>
    <w:rsid w:val="009513C2"/>
    <w:rsid w:val="009540B3"/>
    <w:rsid w:val="00961C1D"/>
    <w:rsid w:val="00970BDA"/>
    <w:rsid w:val="009718BA"/>
    <w:rsid w:val="00973BCB"/>
    <w:rsid w:val="0097429F"/>
    <w:rsid w:val="00974E42"/>
    <w:rsid w:val="00977297"/>
    <w:rsid w:val="00983C64"/>
    <w:rsid w:val="0098431F"/>
    <w:rsid w:val="00990D7B"/>
    <w:rsid w:val="00994B86"/>
    <w:rsid w:val="00994DAA"/>
    <w:rsid w:val="0099694D"/>
    <w:rsid w:val="009A5B91"/>
    <w:rsid w:val="009B7877"/>
    <w:rsid w:val="009C0154"/>
    <w:rsid w:val="009C312C"/>
    <w:rsid w:val="009C7543"/>
    <w:rsid w:val="009D1A18"/>
    <w:rsid w:val="009D2B47"/>
    <w:rsid w:val="009D6564"/>
    <w:rsid w:val="009E58BA"/>
    <w:rsid w:val="009F231A"/>
    <w:rsid w:val="009F54FC"/>
    <w:rsid w:val="009F564F"/>
    <w:rsid w:val="009F598A"/>
    <w:rsid w:val="00A0011E"/>
    <w:rsid w:val="00A020AA"/>
    <w:rsid w:val="00A02CDA"/>
    <w:rsid w:val="00A11BB7"/>
    <w:rsid w:val="00A1468A"/>
    <w:rsid w:val="00A23720"/>
    <w:rsid w:val="00A30BB2"/>
    <w:rsid w:val="00A318B6"/>
    <w:rsid w:val="00A321BD"/>
    <w:rsid w:val="00A36C07"/>
    <w:rsid w:val="00A551EF"/>
    <w:rsid w:val="00A5585E"/>
    <w:rsid w:val="00A56E76"/>
    <w:rsid w:val="00A610BD"/>
    <w:rsid w:val="00A61997"/>
    <w:rsid w:val="00A70568"/>
    <w:rsid w:val="00A73121"/>
    <w:rsid w:val="00A7394F"/>
    <w:rsid w:val="00A76B2C"/>
    <w:rsid w:val="00A85C91"/>
    <w:rsid w:val="00A863F9"/>
    <w:rsid w:val="00A902C7"/>
    <w:rsid w:val="00A965B5"/>
    <w:rsid w:val="00AA1B61"/>
    <w:rsid w:val="00AA5AE3"/>
    <w:rsid w:val="00AA7DA1"/>
    <w:rsid w:val="00AB0B17"/>
    <w:rsid w:val="00AB2E25"/>
    <w:rsid w:val="00AC7683"/>
    <w:rsid w:val="00AD68EC"/>
    <w:rsid w:val="00AD7C52"/>
    <w:rsid w:val="00AE4D1C"/>
    <w:rsid w:val="00AE6E8E"/>
    <w:rsid w:val="00AF4C55"/>
    <w:rsid w:val="00B00AB3"/>
    <w:rsid w:val="00B0284B"/>
    <w:rsid w:val="00B108FE"/>
    <w:rsid w:val="00B140EA"/>
    <w:rsid w:val="00B15929"/>
    <w:rsid w:val="00B2030B"/>
    <w:rsid w:val="00B27074"/>
    <w:rsid w:val="00B42818"/>
    <w:rsid w:val="00B464F0"/>
    <w:rsid w:val="00B47CDB"/>
    <w:rsid w:val="00B52D65"/>
    <w:rsid w:val="00B53220"/>
    <w:rsid w:val="00B559AC"/>
    <w:rsid w:val="00B56D57"/>
    <w:rsid w:val="00B61E98"/>
    <w:rsid w:val="00B65C38"/>
    <w:rsid w:val="00B7020D"/>
    <w:rsid w:val="00B86987"/>
    <w:rsid w:val="00BA2861"/>
    <w:rsid w:val="00BA363E"/>
    <w:rsid w:val="00BB00BE"/>
    <w:rsid w:val="00BB769A"/>
    <w:rsid w:val="00BC07B5"/>
    <w:rsid w:val="00BD4861"/>
    <w:rsid w:val="00BD595B"/>
    <w:rsid w:val="00BF0F20"/>
    <w:rsid w:val="00BF286D"/>
    <w:rsid w:val="00C006BA"/>
    <w:rsid w:val="00C01AAD"/>
    <w:rsid w:val="00C06E9D"/>
    <w:rsid w:val="00C118CB"/>
    <w:rsid w:val="00C1572E"/>
    <w:rsid w:val="00C2706A"/>
    <w:rsid w:val="00C3643F"/>
    <w:rsid w:val="00C41546"/>
    <w:rsid w:val="00C464F5"/>
    <w:rsid w:val="00C47E1C"/>
    <w:rsid w:val="00C5697F"/>
    <w:rsid w:val="00C63324"/>
    <w:rsid w:val="00C70422"/>
    <w:rsid w:val="00C75341"/>
    <w:rsid w:val="00C82458"/>
    <w:rsid w:val="00C86467"/>
    <w:rsid w:val="00C8790A"/>
    <w:rsid w:val="00C92EF0"/>
    <w:rsid w:val="00C944E0"/>
    <w:rsid w:val="00CA0E92"/>
    <w:rsid w:val="00CA16A3"/>
    <w:rsid w:val="00CC0D50"/>
    <w:rsid w:val="00CD0930"/>
    <w:rsid w:val="00CD1E25"/>
    <w:rsid w:val="00CD2788"/>
    <w:rsid w:val="00CD4346"/>
    <w:rsid w:val="00CE1143"/>
    <w:rsid w:val="00CE314B"/>
    <w:rsid w:val="00CF0487"/>
    <w:rsid w:val="00D01825"/>
    <w:rsid w:val="00D05979"/>
    <w:rsid w:val="00D060DE"/>
    <w:rsid w:val="00D15605"/>
    <w:rsid w:val="00D20206"/>
    <w:rsid w:val="00D261C0"/>
    <w:rsid w:val="00D27889"/>
    <w:rsid w:val="00D32FB6"/>
    <w:rsid w:val="00D61DF2"/>
    <w:rsid w:val="00D732AD"/>
    <w:rsid w:val="00D8177A"/>
    <w:rsid w:val="00D86E0B"/>
    <w:rsid w:val="00D90EB1"/>
    <w:rsid w:val="00D95913"/>
    <w:rsid w:val="00DB3679"/>
    <w:rsid w:val="00DB4B72"/>
    <w:rsid w:val="00DB67A3"/>
    <w:rsid w:val="00DB6DD1"/>
    <w:rsid w:val="00DC0FA7"/>
    <w:rsid w:val="00DC1F9A"/>
    <w:rsid w:val="00DC6661"/>
    <w:rsid w:val="00DD5D38"/>
    <w:rsid w:val="00DD693D"/>
    <w:rsid w:val="00DD6FDA"/>
    <w:rsid w:val="00DE021C"/>
    <w:rsid w:val="00DE4CAC"/>
    <w:rsid w:val="00E12D39"/>
    <w:rsid w:val="00E15876"/>
    <w:rsid w:val="00E244E0"/>
    <w:rsid w:val="00E30BF6"/>
    <w:rsid w:val="00E324E3"/>
    <w:rsid w:val="00E34B31"/>
    <w:rsid w:val="00E444B8"/>
    <w:rsid w:val="00E51B87"/>
    <w:rsid w:val="00E54DE6"/>
    <w:rsid w:val="00E5514E"/>
    <w:rsid w:val="00E65CCD"/>
    <w:rsid w:val="00E679F3"/>
    <w:rsid w:val="00E70AB3"/>
    <w:rsid w:val="00E71A2E"/>
    <w:rsid w:val="00E81B63"/>
    <w:rsid w:val="00E9793E"/>
    <w:rsid w:val="00EA201B"/>
    <w:rsid w:val="00EA4C88"/>
    <w:rsid w:val="00EA5908"/>
    <w:rsid w:val="00EC60C4"/>
    <w:rsid w:val="00ED2BB1"/>
    <w:rsid w:val="00ED5715"/>
    <w:rsid w:val="00ED7685"/>
    <w:rsid w:val="00EF09CD"/>
    <w:rsid w:val="00EF29E0"/>
    <w:rsid w:val="00F00EB5"/>
    <w:rsid w:val="00F0317E"/>
    <w:rsid w:val="00F04881"/>
    <w:rsid w:val="00F054CD"/>
    <w:rsid w:val="00F13A06"/>
    <w:rsid w:val="00F25433"/>
    <w:rsid w:val="00F34E9C"/>
    <w:rsid w:val="00F551F5"/>
    <w:rsid w:val="00F63C24"/>
    <w:rsid w:val="00F71FCC"/>
    <w:rsid w:val="00F820CC"/>
    <w:rsid w:val="00F87817"/>
    <w:rsid w:val="00F9522A"/>
    <w:rsid w:val="00F95803"/>
    <w:rsid w:val="00F963D0"/>
    <w:rsid w:val="00FA22A5"/>
    <w:rsid w:val="00FA7304"/>
    <w:rsid w:val="00FB1536"/>
    <w:rsid w:val="00FC037F"/>
    <w:rsid w:val="00FC5669"/>
    <w:rsid w:val="00FD0978"/>
    <w:rsid w:val="00FD54DE"/>
    <w:rsid w:val="00FE1818"/>
    <w:rsid w:val="00FE2D3F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CC078B7-874C-44A1-87BF-E2ECE6E3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61"/>
  </w:style>
  <w:style w:type="paragraph" w:styleId="4">
    <w:name w:val="heading 4"/>
    <w:basedOn w:val="a"/>
    <w:link w:val="40"/>
    <w:uiPriority w:val="9"/>
    <w:qFormat/>
    <w:rsid w:val="004A0AA3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A0AA3"/>
    <w:rPr>
      <w:rFonts w:eastAsia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A0A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-text">
    <w:name w:val="t-text"/>
    <w:basedOn w:val="a0"/>
    <w:rsid w:val="004A0AA3"/>
  </w:style>
  <w:style w:type="character" w:styleId="a8">
    <w:name w:val="FollowedHyperlink"/>
    <w:basedOn w:val="a0"/>
    <w:uiPriority w:val="99"/>
    <w:semiHidden/>
    <w:unhideWhenUsed/>
    <w:rsid w:val="001208F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787549"/>
    <w:rPr>
      <w:b/>
      <w:bCs/>
    </w:rPr>
  </w:style>
  <w:style w:type="paragraph" w:styleId="aa">
    <w:name w:val="annotation text"/>
    <w:basedOn w:val="a"/>
    <w:link w:val="ab"/>
    <w:uiPriority w:val="99"/>
    <w:unhideWhenUsed/>
    <w:rsid w:val="00C92EF0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92EF0"/>
    <w:rPr>
      <w:rFonts w:asciiTheme="minorHAnsi" w:hAnsiTheme="minorHAnsi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54D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4DE6"/>
  </w:style>
  <w:style w:type="paragraph" w:styleId="ae">
    <w:name w:val="footer"/>
    <w:basedOn w:val="a"/>
    <w:link w:val="af"/>
    <w:uiPriority w:val="99"/>
    <w:unhideWhenUsed/>
    <w:rsid w:val="00E54D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n2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fc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3B093-0B7E-48B4-836E-A73B0B7A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Кучаева О.Г.</cp:lastModifiedBy>
  <cp:revision>139</cp:revision>
  <cp:lastPrinted>2023-03-15T02:17:00Z</cp:lastPrinted>
  <dcterms:created xsi:type="dcterms:W3CDTF">2019-03-14T01:36:00Z</dcterms:created>
  <dcterms:modified xsi:type="dcterms:W3CDTF">2025-08-20T00:52:00Z</dcterms:modified>
</cp:coreProperties>
</file>